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D01" w:rsidRPr="006128BF" w:rsidRDefault="00162D01"/>
    <w:p w:rsidR="006128BF" w:rsidRPr="006128BF" w:rsidRDefault="006128BF" w:rsidP="006128BF">
      <w:pPr>
        <w:pBdr>
          <w:bottom w:val="single" w:sz="6" w:space="0" w:color="CCCCCC"/>
        </w:pBdr>
        <w:spacing w:after="0" w:line="240" w:lineRule="auto"/>
        <w:textAlignment w:val="baseline"/>
        <w:outlineLvl w:val="1"/>
        <w:rPr>
          <w:rFonts w:eastAsia="Times New Roman"/>
          <w:color w:val="80340D" w:themeColor="accent2" w:themeShade="80"/>
          <w:sz w:val="56"/>
          <w:szCs w:val="56"/>
        </w:rPr>
      </w:pPr>
      <w:r w:rsidRPr="006128BF">
        <w:rPr>
          <w:rFonts w:eastAsia="Times New Roman"/>
          <w:color w:val="80340D" w:themeColor="accent2" w:themeShade="80"/>
          <w:sz w:val="56"/>
          <w:szCs w:val="56"/>
        </w:rPr>
        <w:t>Thái cực quyền</w:t>
      </w:r>
    </w:p>
    <w:p w:rsidR="006128BF" w:rsidRPr="006128BF" w:rsidRDefault="006128BF" w:rsidP="006128BF">
      <w:pPr>
        <w:spacing w:line="240" w:lineRule="auto"/>
        <w:textAlignment w:val="baseline"/>
        <w:rPr>
          <w:rFonts w:eastAsia="Times New Roman"/>
          <w:color w:val="999999"/>
          <w:sz w:val="24"/>
          <w:szCs w:val="24"/>
        </w:rPr>
      </w:pPr>
      <w:r w:rsidRPr="006128BF">
        <w:rPr>
          <w:rFonts w:eastAsia="Times New Roman"/>
          <w:color w:val="999999"/>
          <w:sz w:val="24"/>
          <w:szCs w:val="24"/>
        </w:rPr>
        <w:t>This entry was posted on Tháng Ba 27, 2013, in </w:t>
      </w:r>
      <w:hyperlink r:id="rId5" w:history="1">
        <w:r w:rsidRPr="006128BF">
          <w:rPr>
            <w:rFonts w:eastAsia="Times New Roman"/>
            <w:color w:val="0099FF"/>
            <w:sz w:val="24"/>
            <w:szCs w:val="24"/>
            <w:bdr w:val="none" w:sz="0" w:space="0" w:color="auto" w:frame="1"/>
          </w:rPr>
          <w:t>Kho tàng văn hóa</w:t>
        </w:r>
      </w:hyperlink>
      <w:r w:rsidRPr="006128BF">
        <w:rPr>
          <w:rFonts w:eastAsia="Times New Roman"/>
          <w:color w:val="999999"/>
          <w:sz w:val="24"/>
          <w:szCs w:val="24"/>
        </w:rPr>
        <w:t> and tagged </w:t>
      </w:r>
      <w:hyperlink r:id="rId6" w:history="1">
        <w:r w:rsidRPr="006128BF">
          <w:rPr>
            <w:rFonts w:eastAsia="Times New Roman"/>
            <w:color w:val="0099FF"/>
            <w:sz w:val="24"/>
            <w:szCs w:val="24"/>
            <w:bdr w:val="none" w:sz="0" w:space="0" w:color="auto" w:frame="1"/>
          </w:rPr>
          <w:t>nguyễn duy chính</w:t>
        </w:r>
      </w:hyperlink>
      <w:r w:rsidRPr="006128BF">
        <w:rPr>
          <w:rFonts w:eastAsia="Times New Roman"/>
          <w:color w:val="999999"/>
          <w:sz w:val="24"/>
          <w:szCs w:val="24"/>
        </w:rPr>
        <w:t>. Bookmark the </w:t>
      </w:r>
      <w:hyperlink r:id="rId7" w:tooltip="Permalink to Thái cực quyền" w:history="1">
        <w:r w:rsidRPr="006128BF">
          <w:rPr>
            <w:rFonts w:eastAsia="Times New Roman"/>
            <w:color w:val="0099FF"/>
            <w:sz w:val="24"/>
            <w:szCs w:val="24"/>
            <w:bdr w:val="none" w:sz="0" w:space="0" w:color="auto" w:frame="1"/>
          </w:rPr>
          <w:t>permalink</w:t>
        </w:r>
      </w:hyperlink>
      <w:r w:rsidRPr="006128BF">
        <w:rPr>
          <w:rFonts w:eastAsia="Times New Roman"/>
          <w:color w:val="999999"/>
          <w:sz w:val="24"/>
          <w:szCs w:val="24"/>
        </w:rPr>
        <w:t>. </w:t>
      </w:r>
      <w:hyperlink r:id="rId8" w:anchor="respond" w:history="1">
        <w:r w:rsidRPr="006128BF">
          <w:rPr>
            <w:rFonts w:eastAsia="Times New Roman"/>
            <w:color w:val="0099FF"/>
            <w:sz w:val="24"/>
            <w:szCs w:val="24"/>
            <w:bdr w:val="none" w:sz="0" w:space="0" w:color="auto" w:frame="1"/>
          </w:rPr>
          <w:t>Bình luận về bài viết này</w:t>
        </w:r>
      </w:hyperlink>
    </w:p>
    <w:p w:rsidR="006128BF" w:rsidRPr="006128BF" w:rsidRDefault="006128BF" w:rsidP="006128BF">
      <w:pPr>
        <w:shd w:val="clear" w:color="auto" w:fill="FFFFFF"/>
        <w:spacing w:after="0" w:line="388" w:lineRule="atLeast"/>
        <w:jc w:val="right"/>
        <w:textAlignment w:val="baseline"/>
        <w:rPr>
          <w:rFonts w:eastAsia="Times New Roman"/>
          <w:color w:val="707070"/>
          <w:sz w:val="20"/>
          <w:szCs w:val="20"/>
        </w:rPr>
      </w:pPr>
      <w:r w:rsidRPr="006128BF">
        <w:rPr>
          <w:rFonts w:eastAsia="Times New Roman"/>
          <w:b/>
          <w:bCs/>
          <w:i/>
          <w:iCs/>
          <w:color w:val="000000"/>
          <w:sz w:val="20"/>
          <w:szCs w:val="20"/>
          <w:bdr w:val="none" w:sz="0" w:space="0" w:color="auto" w:frame="1"/>
        </w:rPr>
        <w:t>Nguyễn Duy Chính</w:t>
      </w:r>
    </w:p>
    <w:p w:rsidR="006128BF" w:rsidRPr="006128BF" w:rsidRDefault="006128BF" w:rsidP="006128BF">
      <w:pPr>
        <w:shd w:val="clear" w:color="auto" w:fill="FFFFFF"/>
        <w:spacing w:after="0" w:line="388" w:lineRule="atLeast"/>
        <w:jc w:val="center"/>
        <w:textAlignment w:val="baseline"/>
        <w:rPr>
          <w:rFonts w:eastAsia="Times New Roman"/>
          <w:color w:val="707070"/>
          <w:sz w:val="20"/>
          <w:szCs w:val="20"/>
        </w:rPr>
      </w:pPr>
      <w:r w:rsidRPr="006128BF">
        <w:rPr>
          <w:rFonts w:eastAsia="Times New Roman"/>
          <w:noProof/>
          <w:color w:val="0099FF"/>
          <w:sz w:val="20"/>
          <w:szCs w:val="20"/>
          <w:bdr w:val="none" w:sz="0" w:space="0" w:color="auto" w:frame="1"/>
        </w:rPr>
        <w:drawing>
          <wp:inline distT="0" distB="0" distL="0" distR="0" wp14:anchorId="2B7BF6A4" wp14:editId="7F97AE9D">
            <wp:extent cx="3676015" cy="3430270"/>
            <wp:effectExtent l="0" t="0" r="635" b="0"/>
            <wp:docPr id="1" name="Picture 1" descr="wudang mounta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dang mountai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015" cy="3430270"/>
                    </a:xfrm>
                    <a:prstGeom prst="rect">
                      <a:avLst/>
                    </a:prstGeom>
                    <a:noFill/>
                    <a:ln>
                      <a:noFill/>
                    </a:ln>
                  </pic:spPr>
                </pic:pic>
              </a:graphicData>
            </a:graphic>
          </wp:inline>
        </w:drawing>
      </w:r>
    </w:p>
    <w:p w:rsidR="00C97B68" w:rsidRDefault="00C97B68" w:rsidP="006128BF">
      <w:pPr>
        <w:shd w:val="clear" w:color="auto" w:fill="FFFFFF"/>
        <w:spacing w:after="0" w:line="388" w:lineRule="atLeast"/>
        <w:textAlignment w:val="baseline"/>
        <w:rPr>
          <w:rFonts w:eastAsia="Times New Roman"/>
          <w:color w:val="000000"/>
          <w:sz w:val="28"/>
          <w:szCs w:val="28"/>
          <w:bdr w:val="none" w:sz="0" w:space="0" w:color="auto" w:frame="1"/>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Tại các nước Tây Phương, Thái Cực Quyền được coi như một môn thể thao dưỡng sinh thì người Việt chúng ta mỗi khi nghe tới Thái Cực Quyền lại thấy ẩn náu một vẻ huyền bí, mơ hồ mang màu thoát tục, hình dung ra một Trương Tam Phong, với nhân dáng uy nghi, tiêu sái mà Kim Dung đã vẽ ra trong tác phẩm Ỷ Thiên Đồ Long Ký. Điều đó cũng dễ hiểu vì rất nhiều người đã bị ảnh hưởng nặng nề của võ hiệp tiểu thuyết và chính những tác phẩm của Kim Dung đã đúc cho chúng ta những khuôn mẫu suy nghĩ, biến những nhân vật vốn dĩ chỉ là huyền thoại thành một con người của lịch sử. Sau đây là một vài đoạn ngắn viết về Trương Tam Phong dưới ngòi bút Kim Dung:</w:t>
      </w:r>
    </w:p>
    <w:p w:rsidR="00C97B68" w:rsidRPr="006128BF" w:rsidRDefault="00C97B68"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lastRenderedPageBreak/>
        <w:t>“Trong ánh sáng mông lung mờ ảo chàng thấy một người thân cao lưng rộng, bước chân ngưng trọng, chính là sư phụ. Trương Thúy Sơn náu mình sau cột, không dám cử động, nghĩ thầm phải quay về phòng ngay. Thế nhưng ắt là sư phụ sẽ hay biết, nếu bị tra hỏi, đành phải nói thực thì thể nào cũng bị trách mắng (Trương Thúy Sơn toan lẻn ra trừng trị những tiêu đầu của Long Môn tiêu cục-NDC).</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Pr="006128BF" w:rsidRDefault="006128BF" w:rsidP="006128BF">
      <w:pPr>
        <w:shd w:val="clear" w:color="auto" w:fill="EEEEEE"/>
        <w:spacing w:after="0" w:line="388" w:lineRule="atLeast"/>
        <w:textAlignment w:val="baseline"/>
        <w:rPr>
          <w:rFonts w:eastAsia="Times New Roman"/>
          <w:i/>
          <w:color w:val="707070"/>
          <w:sz w:val="28"/>
          <w:szCs w:val="28"/>
        </w:rPr>
      </w:pPr>
      <w:r w:rsidRPr="006128BF">
        <w:rPr>
          <w:rFonts w:eastAsia="Times New Roman"/>
          <w:i/>
          <w:color w:val="000000"/>
          <w:sz w:val="28"/>
          <w:szCs w:val="28"/>
          <w:bdr w:val="none" w:sz="0" w:space="0" w:color="auto" w:frame="1"/>
        </w:rPr>
        <w:t xml:space="preserve">Chỉ thấy Trương Tam Phong đi lại một hồi, ngửng đầu ngẫm nghĩ, bỗng nhiên đưa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xml:space="preserve"> phải, tại không trung làm bút viết lên thành chữ. Trương Tam Phong cả văn lẫn võ đều thông, ngâm thơ viết chữ, học trò đều biết nên cũng không lấy làm lạ. Chàng theo dõi nét bút ở tay, hóa ra ông viết đi viết lại mấy lần hai chữ “tang loạn”, rồi lại viết hai chữ “đồ độc”. Trương</w:t>
      </w: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Thúy Sơn trong lòng rung động, nghĩ thầm:</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Sư phụ trong lòng đang nghĩ đến “Tang Loạn Thiếp”.</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xml:space="preserve">Chàng có ngoại hiệu là “Ngân Câu Thiết Hoạch”, vốn bởi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xml:space="preserve"> trái sử dụng hổ đầu câu bạc vụn, tay phải sử phán quan bút thép ròng mà ra. Từ khi mang cái tên đó rồi, Thúy Sơn e ngại danh quá kỳ thực, sợ giới văn nhân chê cười, nên tiềm tâm học phép viết chữ, chân thảo triện lệ, loại nào cũng tập. Khi đó chàng thấy sư phụ dùng ngón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xml:space="preserve"> làm bút, đạt đến tình trạng “không nét nào duỗi ra mà không thu vào, không nét nào đi ra mà không quay lại” chính là bút ý của Vương Hi Chi trong Tang Loạn Thiếp.</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Tang Loạn Thiếp hai năm trước chàng đã tập qua, biết là nét bút túng dật, mạnh mẽ chắc nịch nhưng không bằng được nét chữ trang nghiêm cẩn thận, khí tượng vững vàng trong “Lan Đình Thi Tự Thiếp”, hay “Thập Thất Thiếp”. Lúc này, chàng thấy sư phụ đưa tay viết liên tiếp: “Hi Chi đốn thủ, tang loạn chi cực, tiên mộ tái ly đồ độc, truy duy kháo thậm” mười tám chữ, mỗi nét, mỗi chữ đều tràn đầy uất hận, bi phẫn, nên bỗng cảm thông được tâm tình Vương Hi Chi khi viết “Tang Loạn Thiếp”.</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lastRenderedPageBreak/>
        <w:t xml:space="preserve">Trương Tam Phong viết đi viết lại mấy lần, bỗng thở dài một tiếng, bước tới giữa sân, đứng trầm ngâm một hồi rồi đưa ngón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lại bắt đầu viết chữ. Lần này cách viết chữ hoàn toàn khác hẳn. Trương Thúy Sơn theo nét bút thì thấy chữ đầu tiên là chữ “võ”, rồi đến chữ “lâm”, tiếp tục hai mươi bốn chữ chính là câu người thường truyền tụng “Võ lâm chí tôn, bảo đao Đồ Long. Hiệu lệnh thiên hạ, mạc cảm bất tòng. Ỷ Thiên bất xuất, thùy dữ tranh phong?” Dường như Trương Tam Phong đang tìm cách suy nghĩ cho ra thâm ý của hai mươi bốn chữ này để biết vì cớ gì Du Đại Nham bị thương? Việc này có liên hệ gì đến hai món thần binh lợi khí là đao Đồ Long và kiếm Ỷ Thiên?</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xml:space="preserve">Chỉ thấy ông viết một lần hai mươi bốn chữ rồi viết lại lần nữa, nét bút mỗi lúc một dài, nhưng đưa tay mỗi lúc một chậm, đến về sau ngang dọc, đóng mở, chẳng khác gì thi triển quyền cước. Trương Thúy Sơn ngưng thần </w:t>
      </w:r>
      <w:proofErr w:type="gramStart"/>
      <w:r w:rsidRPr="006128BF">
        <w:rPr>
          <w:rFonts w:eastAsia="Times New Roman"/>
          <w:i/>
          <w:color w:val="000000"/>
          <w:sz w:val="28"/>
          <w:szCs w:val="28"/>
          <w:bdr w:val="none" w:sz="0" w:space="0" w:color="auto" w:frame="1"/>
        </w:rPr>
        <w:t>theo</w:t>
      </w:r>
      <w:proofErr w:type="gramEnd"/>
      <w:r w:rsidRPr="006128BF">
        <w:rPr>
          <w:rFonts w:eastAsia="Times New Roman"/>
          <w:i/>
          <w:color w:val="000000"/>
          <w:sz w:val="28"/>
          <w:szCs w:val="28"/>
          <w:bdr w:val="none" w:sz="0" w:space="0" w:color="auto" w:frame="1"/>
        </w:rPr>
        <w:t xml:space="preserve"> dõi, trong lòng vừa mừng vừa sợ, hai mươi bốn chữ mà sư phụ vừa viết kia hóa ra là một pho võ công thật cao minh, mỗi chữ bao gồm nhiều chiêu, mỗi chiêu lại bao gồm nhiều cách biến hóa. Chữ long và chữ phong nhiều nét, chữ đao, chữ hạ ít nét. Thế nhưng nhiều nét mà không rườm rà, ít nét cũng không thô lậu, lúc thu vào thì ngưng trọng như con sâu co mình, lúc bung ra thì nhanh nhẹn như con thỏ vuột chạy, lâm ly sảng khoái, nét thì cương kiện hùng hồn, nét thì phóng dật vi vu, nét nhẹ nhàng như tuyết rơi lả tả, nét hậu trọng nặng nề như voi đi, uy nghi như hổ bước.</w:t>
      </w:r>
    </w:p>
    <w:p w:rsidR="006128BF" w:rsidRPr="006128BF" w:rsidRDefault="006128BF" w:rsidP="006128BF">
      <w:pPr>
        <w:shd w:val="clear" w:color="auto" w:fill="FFFFFF"/>
        <w:spacing w:after="0" w:line="388" w:lineRule="atLeast"/>
        <w:textAlignment w:val="baseline"/>
        <w:rPr>
          <w:rFonts w:eastAsia="Times New Roman"/>
          <w:i/>
          <w:color w:val="707070"/>
          <w:sz w:val="28"/>
          <w:szCs w:val="28"/>
        </w:rPr>
      </w:pPr>
      <w:r w:rsidRPr="006128BF">
        <w:rPr>
          <w:rFonts w:eastAsia="Times New Roman"/>
          <w:i/>
          <w:color w:val="000000"/>
          <w:sz w:val="28"/>
          <w:szCs w:val="28"/>
          <w:bdr w:val="none" w:sz="0" w:space="0" w:color="auto" w:frame="1"/>
        </w:rPr>
        <w:t>Trương Thúy Sơn sau phút giây thảng thốt, vội định thần chú tâm ghi nhớ. Hai mươi bốn chữ đó bao gồm hai chữ bất, hai chữ thiên, thế nhưng những chữ đó viết ra hình giống nhau mà ý thì không đồng, khí tưởng giống mà thần thì không giống, biến hóa ảo diệu, quả thật là một công trình.” (Kim Dung, Ỷ Thiên Đồ Long Ký, Minh Hà Xã, Hongkong 1976 tr.127-129)</w:t>
      </w:r>
    </w:p>
    <w:p w:rsidR="00C97B68" w:rsidRDefault="00C97B68" w:rsidP="006128BF">
      <w:pPr>
        <w:shd w:val="clear" w:color="auto" w:fill="FFFFFF"/>
        <w:spacing w:after="0" w:line="388" w:lineRule="atLeast"/>
        <w:textAlignment w:val="baseline"/>
        <w:rPr>
          <w:rFonts w:eastAsia="Times New Roman"/>
          <w:i/>
          <w:color w:val="000000"/>
          <w:sz w:val="28"/>
          <w:szCs w:val="28"/>
          <w:bdr w:val="none" w:sz="0" w:space="0" w:color="auto" w:frame="1"/>
        </w:rPr>
      </w:pPr>
    </w:p>
    <w:p w:rsidR="006128BF" w:rsidRDefault="006128BF" w:rsidP="006128BF">
      <w:pPr>
        <w:shd w:val="clear" w:color="auto" w:fill="FFFFFF"/>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Cũng dưới bút pháp của Kim Dung, ông mô tả lần đầu tiên Trương Tam Phong thi diễn Thái Cực Quyền để truyền lại cho đệ tử:</w:t>
      </w:r>
    </w:p>
    <w:p w:rsidR="00C97B68" w:rsidRPr="006128BF" w:rsidRDefault="00C97B68" w:rsidP="006128BF">
      <w:pPr>
        <w:shd w:val="clear" w:color="auto" w:fill="FFFFFF"/>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lastRenderedPageBreak/>
        <w:t>“Trương Tam Phong từ từ đứng dậy, hay tay buông thõng, lưng bàn tay hướng ra ngoài, ngón tay để tự nhiên, hai chân dang ra ngang nhau, kế đến hai cánh tay từ từ đưa lên đến ngang ngực thì tay trái ôm thành hình bán nguyệt, lòng bàn tay úp thành âm chưởng, tay phải lật lên thành dương chưởng, nói:</w:t>
      </w:r>
    </w:p>
    <w:p w:rsidR="00C97B68" w:rsidRDefault="00C97B68" w:rsidP="006128BF">
      <w:pPr>
        <w:shd w:val="clear" w:color="auto" w:fill="EEEEEE"/>
        <w:spacing w:after="0" w:line="388" w:lineRule="atLeast"/>
        <w:textAlignment w:val="baseline"/>
        <w:rPr>
          <w:rFonts w:eastAsia="Times New Roman"/>
          <w:i/>
          <w:color w:val="000000"/>
          <w:sz w:val="28"/>
          <w:szCs w:val="28"/>
          <w:bdr w:val="none" w:sz="0" w:space="0" w:color="auto" w:frame="1"/>
        </w:rPr>
      </w:pPr>
    </w:p>
    <w:p w:rsidR="006128BF" w:rsidRPr="006128BF" w:rsidRDefault="006128BF" w:rsidP="006128BF">
      <w:pPr>
        <w:shd w:val="clear" w:color="auto" w:fill="EEEEEE"/>
        <w:spacing w:after="0" w:line="388" w:lineRule="atLeast"/>
        <w:textAlignment w:val="baseline"/>
        <w:rPr>
          <w:rFonts w:eastAsia="Times New Roman"/>
          <w:i/>
          <w:color w:val="707070"/>
          <w:sz w:val="28"/>
          <w:szCs w:val="28"/>
        </w:rPr>
      </w:pPr>
      <w:r w:rsidRPr="006128BF">
        <w:rPr>
          <w:rFonts w:eastAsia="Times New Roman"/>
          <w:i/>
          <w:color w:val="000000"/>
          <w:sz w:val="28"/>
          <w:szCs w:val="28"/>
          <w:bdr w:val="none" w:sz="0" w:space="0" w:color="auto" w:frame="1"/>
        </w:rPr>
        <w:t>– Đây là thế khởi đầu của Thái Cực Quyền.</w:t>
      </w:r>
    </w:p>
    <w:p w:rsidR="00C97B68" w:rsidRDefault="00C97B68" w:rsidP="006128BF">
      <w:pPr>
        <w:shd w:val="clear" w:color="auto" w:fill="EEEEEE"/>
        <w:spacing w:after="0" w:line="388" w:lineRule="atLeast"/>
        <w:textAlignment w:val="baseline"/>
        <w:rPr>
          <w:rFonts w:eastAsia="Times New Roman"/>
          <w:i/>
          <w:color w:val="000000"/>
          <w:sz w:val="28"/>
          <w:szCs w:val="28"/>
          <w:bdr w:val="none" w:sz="0" w:space="0" w:color="auto" w:frame="1"/>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Rồi tiếp tục từng chiêu, từng thức diễn ra một lượt, miệng đọc các tên thế: Lãm Tước Vĩ, Đơn Tiên, Đề Thủ Thượng Thế, Bạch Hạc Lượng Xí, Lâu Tất Câu Bộ, Thủ Huy Tì Bà, Tiến Bộ Ban Lan Truy, Như Phong Tự Bế, Thập Tự Thủ, Bão Hổ Qui Sơn…</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Trương Vô Kỵ ngưng thần nhìn không nháy mắt, lúc đầu tưởng là thái sư phụ cố ý đem từng thức diễn thật chậm, cốt để cho Du Đại Nham nhìn cho rõ ràng, nhưng đến chiêu thứ bảy “Thủ Huy Tì Bà”, chỉ thấy ông tay trái dương chưởng, tay phải âm chưởng, mắt chăm chú nhìn cánh tay bên trái, hay tay từ từ hợp lại, xem tưởng ngưng trọng như núi, lại tựa nhẹ nhàng như lông. Trương Vô Kỵ đột nhiên tỉnh ngộ:</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C97B68"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Đây là một loại võ công thượng thừa lấy chậm chống với nhanh, lấy tĩnh chế động, không ngờ là trên thế gian này lại có một loại công phu cao minh đến thế.</w:t>
      </w: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707070"/>
          <w:sz w:val="28"/>
          <w:szCs w:val="28"/>
        </w:rPr>
        <w:br/>
      </w:r>
      <w:r w:rsidRPr="006128BF">
        <w:rPr>
          <w:rFonts w:eastAsia="Times New Roman"/>
          <w:i/>
          <w:color w:val="000000"/>
          <w:sz w:val="28"/>
          <w:szCs w:val="28"/>
          <w:bdr w:val="none" w:sz="0" w:space="0" w:color="auto" w:frame="1"/>
        </w:rPr>
        <w:t xml:space="preserve">Chàng vốn dĩ võ công cực cao, một khi đã lãnh hội, càng xem càng thêm nhập thần. Chỉ thấy Trương Tam Phong hai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xml:space="preserve"> ôm thành hình vòng tròn, chiêu nào cũng hàm ý âm dương biến hóa, tinh vi ảo diệu, quả thực mở ra một khung trời mới cho võ học.</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xml:space="preserve">Ước chừng </w:t>
      </w:r>
      <w:proofErr w:type="gramStart"/>
      <w:r w:rsidRPr="006128BF">
        <w:rPr>
          <w:rFonts w:eastAsia="Times New Roman"/>
          <w:i/>
          <w:color w:val="000000"/>
          <w:sz w:val="28"/>
          <w:szCs w:val="28"/>
          <w:bdr w:val="none" w:sz="0" w:space="0" w:color="auto" w:frame="1"/>
        </w:rPr>
        <w:t>ăn</w:t>
      </w:r>
      <w:proofErr w:type="gramEnd"/>
      <w:r w:rsidRPr="006128BF">
        <w:rPr>
          <w:rFonts w:eastAsia="Times New Roman"/>
          <w:i/>
          <w:color w:val="000000"/>
          <w:sz w:val="28"/>
          <w:szCs w:val="28"/>
          <w:bdr w:val="none" w:sz="0" w:space="0" w:color="auto" w:frame="1"/>
        </w:rPr>
        <w:t xml:space="preserve"> xong một bữa cơm, Trương Tam Phong sử đến thượng bộ Cao Thám Mã, thượng bộ Lãm Tước Vĩ, Đơn Tiên rồi hợp trở lại thái cực. Ông đứng yên thần định khí nhàn, tuy mới bị trọng thương mà luyện xong quyền pháp, tinh thần xem ra lại sung vượng hơn.</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Default="006128BF" w:rsidP="006128BF">
      <w:pPr>
        <w:shd w:val="clear" w:color="auto" w:fill="EEEEEE"/>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 xml:space="preserve">Trương Tam Phong hai </w:t>
      </w:r>
      <w:proofErr w:type="gramStart"/>
      <w:r w:rsidRPr="006128BF">
        <w:rPr>
          <w:rFonts w:eastAsia="Times New Roman"/>
          <w:i/>
          <w:color w:val="000000"/>
          <w:sz w:val="28"/>
          <w:szCs w:val="28"/>
          <w:bdr w:val="none" w:sz="0" w:space="0" w:color="auto" w:frame="1"/>
        </w:rPr>
        <w:t>tay</w:t>
      </w:r>
      <w:proofErr w:type="gramEnd"/>
      <w:r w:rsidRPr="006128BF">
        <w:rPr>
          <w:rFonts w:eastAsia="Times New Roman"/>
          <w:i/>
          <w:color w:val="000000"/>
          <w:sz w:val="28"/>
          <w:szCs w:val="28"/>
          <w:bdr w:val="none" w:sz="0" w:space="0" w:color="auto" w:frame="1"/>
        </w:rPr>
        <w:t xml:space="preserve"> ôm vòng thành thức thái cực, nói:</w:t>
      </w:r>
    </w:p>
    <w:p w:rsidR="00C97B68" w:rsidRPr="006128BF" w:rsidRDefault="00C97B68" w:rsidP="006128BF">
      <w:pPr>
        <w:shd w:val="clear" w:color="auto" w:fill="EEEEEE"/>
        <w:spacing w:after="0" w:line="388" w:lineRule="atLeast"/>
        <w:textAlignment w:val="baseline"/>
        <w:rPr>
          <w:rFonts w:eastAsia="Times New Roman"/>
          <w:i/>
          <w:color w:val="707070"/>
          <w:sz w:val="28"/>
          <w:szCs w:val="28"/>
        </w:rPr>
      </w:pPr>
    </w:p>
    <w:p w:rsidR="006128BF" w:rsidRPr="006128BF" w:rsidRDefault="006128BF" w:rsidP="006128BF">
      <w:pPr>
        <w:shd w:val="clear" w:color="auto" w:fill="EEEEEE"/>
        <w:spacing w:line="388" w:lineRule="atLeast"/>
        <w:textAlignment w:val="baseline"/>
        <w:rPr>
          <w:rFonts w:eastAsia="Times New Roman"/>
          <w:i/>
          <w:color w:val="707070"/>
          <w:sz w:val="28"/>
          <w:szCs w:val="28"/>
        </w:rPr>
      </w:pPr>
      <w:r w:rsidRPr="006128BF">
        <w:rPr>
          <w:rFonts w:eastAsia="Times New Roman"/>
          <w:i/>
          <w:color w:val="000000"/>
          <w:sz w:val="28"/>
          <w:szCs w:val="28"/>
          <w:bdr w:val="none" w:sz="0" w:space="0" w:color="auto" w:frame="1"/>
        </w:rPr>
        <w:t>– Quyết khiếu của môn quyền pháp này là mười sáu chữ “hư linh đính kình, hàm hung bạt bối, túng yêu thùy đồn, trầm kiên trụy trửu”. Thuần lấy ý mà đi quyền, tối kỵ dùng sức, hình thần hợp nhất, đó chính là yếu chỉ của quyền pháp. (Kim Dung tr. 963- 964)</w:t>
      </w:r>
    </w:p>
    <w:p w:rsidR="00C97B68" w:rsidRDefault="00C97B68" w:rsidP="006128BF">
      <w:pPr>
        <w:shd w:val="clear" w:color="auto" w:fill="FFFFFF"/>
        <w:spacing w:after="0" w:line="388" w:lineRule="atLeast"/>
        <w:textAlignment w:val="baseline"/>
        <w:rPr>
          <w:rFonts w:eastAsia="Times New Roman"/>
          <w:color w:val="000000"/>
          <w:sz w:val="28"/>
          <w:szCs w:val="28"/>
          <w:bdr w:val="none" w:sz="0" w:space="0" w:color="auto" w:frame="1"/>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Theo nhiều nhà nghiên cứu về văn minh Trung Hoa, võ thuật, khí công và nhiều ngành khác đều có </w:t>
      </w:r>
      <w:proofErr w:type="gramStart"/>
      <w:r w:rsidRPr="006128BF">
        <w:rPr>
          <w:rFonts w:eastAsia="Times New Roman"/>
          <w:color w:val="000000"/>
          <w:sz w:val="28"/>
          <w:szCs w:val="28"/>
          <w:bdr w:val="none" w:sz="0" w:space="0" w:color="auto" w:frame="1"/>
        </w:rPr>
        <w:t>chung</w:t>
      </w:r>
      <w:proofErr w:type="gramEnd"/>
      <w:r w:rsidRPr="006128BF">
        <w:rPr>
          <w:rFonts w:eastAsia="Times New Roman"/>
          <w:color w:val="000000"/>
          <w:sz w:val="28"/>
          <w:szCs w:val="28"/>
          <w:bdr w:val="none" w:sz="0" w:space="0" w:color="auto" w:frame="1"/>
        </w:rPr>
        <w:t xml:space="preserve"> một nguồn gốc, mỗi ngành là một chi lưu nhưng đều đem phương pháp lý luận âm dương ngũ hành khai triển mà thành. Tuy những biến chuyển đó đồng bộ với tiến triển xã hội, nhưng con người thích đặt ra những tổ sư để một phần huyền thoại hóa ngành của mình, phần khác gán cho những tính ly kỳ ngõ hầu gia tăng giá trị và xóa nhòa những chỗ không rõ nét. Vì thế khi nghiên cứu về lý học người ta có Trần Đoàn, nghiên cứu về y học có Thần Nông, Hoàng Đế, còn nghiên cứu về võ thuật không thể không biết đến nhà sư Đạt Ma hay đạo sĩ Trương Quân Bảo. Tuy nhiên, một khi loại trừ được những chi tiết huyền bí, và nhất là nhìn được vấn đề một cách tỉnh táo hơn, chúng ta sẽ thấy rằng mọi ngành đều có những liên quan mật thiết với đời sống, và đều là sản phẩm đóng góp của rất nhiều người, rất nhiều đời và biến cải theo thời gian cho phù hợp với hoàn cảnh. Có như thế, chúng ta mới không bị trói mình vào những kỳ kinh, bảo khíp, chân truyền, chính thống đã giam hãm con người vào những định đề cứng ngắc thay vì linh hoạt và biến hóa. Trong thiên khảo luận này, chúng tôi nhìn môn Thái Cực Quyền coi đó như một sản phẩm sống chứ không câu chấp vào môn phái hay quyền thức. Thái Cực Quyền sẽ được nhìn như một sản phẩm của nền văn hóa Trung Hoa, một trong những kết quả mà con người đã tạo ra được qua một quá trình lâu dài.</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Theo sử sách, khởi nguyên của Thái Cực Quyền không có gì rõ ràng nhưng phần lớn đều đồng ý là môn võ này phát xuất từ lâu, biến chuyển và </w:t>
      </w:r>
      <w:r w:rsidRPr="006128BF">
        <w:rPr>
          <w:rFonts w:eastAsia="Times New Roman"/>
          <w:color w:val="000000"/>
          <w:sz w:val="28"/>
          <w:szCs w:val="28"/>
          <w:bdr w:val="none" w:sz="0" w:space="0" w:color="auto" w:frame="1"/>
        </w:rPr>
        <w:lastRenderedPageBreak/>
        <w:t>tu bổ từ đời này sang đời khác chứ không phải của riêng một ai. Khởi nguyên của Thái Cực Quyền có lẽ từ những động tác thể dục để làm cho thân thể khỏe mạnh, rồi chính những động tác đó được dung nạp, trộn lẫn trong nền văn minh Trung Hoa để phát triển thành những ngành như khí công, võ thuật với những mục đích khác nhau.</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Cứ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lịch sử Tàu, những chi tiết có liên quan đến võ thuật xuất hiện vào thời Chiến Quốc (475-221 TTL). Thời đó có những hiệp khách, sống bằng sức khỏe và thanh gươm, là một loại “lính đánh thuê” thường đi từ nước này sang nước khác, để tìm một vương tôn, phú hộ thu nạp làm môn khách. Thích Khách Liệt Truyện trong Sử Ký viết về những người này dường như có biết võ nghệ, nhưng chưa được hệ thống thành môn phái mà phần nhiều do kinh nghiệm chiến đấu bản thân. Có lẽ giai đoạn đó quan niệm trọng văn khinh võ còn nặng nên không ai lưu tâm đến võ nghệ, nhất là việc ghi chép còn rất giới hạn nên chỉ ghi lại những gì hết sức thiết yếu.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Đến thời Tần (221-207 TTL) và thời Hán (206 TTL – 220 STL), xã hội cũng vẫn đặt nặng những mô thức hành chánh, tư tưởng, triết học mà chưa coi võ làm trọng. Sách vở thời kỳ này cũng không thấy đề cập đến nhiều mặc dầu đã có nhiều người nghiên cứu về binh bị, chiến thuật chiến lược nhưng không phải là luyện tập cá nhân mà là tập thể. Tuy thời kỳ này người ta việc đúc binh khí đã tiến bộ nhưng việc dùng các binh khí đó sao cho hữu hiệu lại chưa đặt ra. Sử chép rằng Kinh Kha khi mưu toan hành thích Tần vương đã dấu một con dao Chủy Thủ (loại gươm ngắn, tương tự như dao găm) trong cuộn địa đồ, để khi dâng bản đồ được đến gần Tần vương, mở ra dùng dao đâm. Thế nhưng Kinh Kha lại đâm trượt. Tần vương có đeo kiếm nhưng lại không rút được, nên hai người cứ đuổi nhau chạy vòng quanh cây cột. Nhờ có kẻ đứng hầu nhắc Tần vương quàng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ra sau lưng rút kiếm, nên đã đâm chết Kinh Kha. Người ta cho rằng hoặc Kinh Kha không giỏi võ, cũng không nhanh nhẹn nên không giết nổi Tần vương. Còn chuyện thứ hai là chuyện Chuyên Chư dấu dao trong bụng con cá, nấu dâng lên Vương Liêu, nhân đó rút dao đâm chết Vương Liêu. </w:t>
      </w:r>
      <w:r w:rsidRPr="006128BF">
        <w:rPr>
          <w:rFonts w:eastAsia="Times New Roman"/>
          <w:color w:val="000000"/>
          <w:sz w:val="28"/>
          <w:szCs w:val="28"/>
          <w:bdr w:val="none" w:sz="0" w:space="0" w:color="auto" w:frame="1"/>
        </w:rPr>
        <w:lastRenderedPageBreak/>
        <w:t xml:space="preserve">Sau đó chính Chuyên Chư cũng bị vệ sĩ của Vương Liêu giết chết. Xét như thế, việc tập luyện võ thuật có lẽ thời đó chưa phổ biến mặc dù đã chế tạo được nhiều loại binh khí. Theo sách vở, thời đó kỹ thuật luyện </w:t>
      </w:r>
      <w:proofErr w:type="gramStart"/>
      <w:r w:rsidRPr="006128BF">
        <w:rPr>
          <w:rFonts w:eastAsia="Times New Roman"/>
          <w:color w:val="000000"/>
          <w:sz w:val="28"/>
          <w:szCs w:val="28"/>
          <w:bdr w:val="none" w:sz="0" w:space="0" w:color="auto" w:frame="1"/>
        </w:rPr>
        <w:t>kim</w:t>
      </w:r>
      <w:proofErr w:type="gramEnd"/>
      <w:r w:rsidRPr="006128BF">
        <w:rPr>
          <w:rFonts w:eastAsia="Times New Roman"/>
          <w:color w:val="000000"/>
          <w:sz w:val="28"/>
          <w:szCs w:val="28"/>
          <w:bdr w:val="none" w:sz="0" w:space="0" w:color="auto" w:frame="1"/>
        </w:rPr>
        <w:t xml:space="preserve"> đã khá cao, người ta đã đúc được nhiều bảo kiếm có tên Thái A, Trạm Lư, Ngư Trường… Nhiều huyền thoại về đúc kiếm cũng được ghi chép trong sách vở, chẳng hạn như chuyện vợ Can Tương là Mạc Tà phải nhảy vào lò thì </w:t>
      </w:r>
      <w:proofErr w:type="gramStart"/>
      <w:r w:rsidRPr="006128BF">
        <w:rPr>
          <w:rFonts w:eastAsia="Times New Roman"/>
          <w:color w:val="000000"/>
          <w:sz w:val="28"/>
          <w:szCs w:val="28"/>
          <w:bdr w:val="none" w:sz="0" w:space="0" w:color="auto" w:frame="1"/>
        </w:rPr>
        <w:t>kim</w:t>
      </w:r>
      <w:proofErr w:type="gramEnd"/>
      <w:r w:rsidRPr="006128BF">
        <w:rPr>
          <w:rFonts w:eastAsia="Times New Roman"/>
          <w:color w:val="000000"/>
          <w:sz w:val="28"/>
          <w:szCs w:val="28"/>
          <w:bdr w:val="none" w:sz="0" w:space="0" w:color="auto" w:frame="1"/>
        </w:rPr>
        <w:t xml:space="preserve"> khí mới dung hợp để tạo thành bảo kiếm.</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Những động tác có tính thể dục đầu tiên được ghi nhận từ thời Tam Quốc (khoảng 220-265 TL) do Hoa Đà, một y sư danh tiếng không những giỏi y lý mà còn về các động tác thể dục. Tương truyền ông sáng tạo ra những động tác tập luyện dựa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năm loài vật gọi là Ngũ Cầm Hí – hổ, hươu, gấu, khỉ và chim – dạy cho học trò để thân thể khỏe mạnh và sống lâu. Chính những động tác này là căn nguyên của võ học.</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Đến thời nhà Lương (502-557), có một nhà sư tên là Đạt Ma từ bên Thiên Trúc qua bên Tàu truyền đạo. Vua nhà Lương vời ông đến nhưng ông từ chối, rồi sang chùa Thiếu Lâm ở trên núi Tung Sơn, tỉnh Hà Nam tu hành, quay mặt vào vách đá chín năm liền. Ông mất năm Đại Đồng nguyên niên (535 sau TL). Khi còn sống, Đạt Ma sợ các học trò của mình mệt mỏi, trễ nải nên dạy cho họ một số quyền pháp, đó là khởi thủy của võ Thiếu Lâm. Đây cũng là khởi đầu của những môn tập luyện có mục đích chiến đấu không phải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hàng ngũ tập thể như trong quân đội hay trận đồ. Võ Thiếu Lâm về sau </w:t>
      </w:r>
      <w:proofErr w:type="gramStart"/>
      <w:r w:rsidRPr="006128BF">
        <w:rPr>
          <w:rFonts w:eastAsia="Times New Roman"/>
          <w:color w:val="000000"/>
          <w:sz w:val="28"/>
          <w:szCs w:val="28"/>
          <w:bdr w:val="none" w:sz="0" w:space="0" w:color="auto" w:frame="1"/>
        </w:rPr>
        <w:t>lan</w:t>
      </w:r>
      <w:proofErr w:type="gramEnd"/>
      <w:r w:rsidRPr="006128BF">
        <w:rPr>
          <w:rFonts w:eastAsia="Times New Roman"/>
          <w:color w:val="000000"/>
          <w:sz w:val="28"/>
          <w:szCs w:val="28"/>
          <w:bdr w:val="none" w:sz="0" w:space="0" w:color="auto" w:frame="1"/>
        </w:rPr>
        <w:t xml:space="preserve"> rộng khắp nơi, biến chuyển theo từng nơi từng vùng và phân ra thành hàng trăm môn phái. Tựu trung người phương Nam Trung Hoa thích dùng quyền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 có lẽ vì miền nam nhiều sông ngòi, người ta phải luyện võ ngay trên thuyền nên phải tìm cách khai thác cái sở đoản chật hẹp – còn người miền Bắc lại thích dùng cước (chân) vì miền bắc nhiều thảo nguyên rộng rãi, đi ngựa nhiều. Nam quyền Bắc cước chính là vì thế. Tuy nhiên vì cùng từ võ Thiếu Lâm mà ra, cả hai bên đều trọng cương mãnh, có tính chất công phá hay ngoại công.</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lastRenderedPageBreak/>
        <w:t xml:space="preserve">Sở dĩ đặt tên ngoại công vì về sau một nhánh khác có chủ trương ngược lại được mệnh danh là nội công. Cứ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sách vở thì hai phần nội công, ngoại công được phân ra đầu tiên chỉ mới xuất hiện vào đời Thanh do Hoàng Lê Châu đề trên mộ bia Vương Chinh Nam (sống cuối đời Minh). Trên </w:t>
      </w:r>
      <w:proofErr w:type="gramStart"/>
      <w:r w:rsidRPr="006128BF">
        <w:rPr>
          <w:rFonts w:eastAsia="Times New Roman"/>
          <w:color w:val="000000"/>
          <w:sz w:val="28"/>
          <w:szCs w:val="28"/>
          <w:bdr w:val="none" w:sz="0" w:space="0" w:color="auto" w:frame="1"/>
        </w:rPr>
        <w:t>bia</w:t>
      </w:r>
      <w:proofErr w:type="gramEnd"/>
      <w:r w:rsidRPr="006128BF">
        <w:rPr>
          <w:rFonts w:eastAsia="Times New Roman"/>
          <w:color w:val="000000"/>
          <w:sz w:val="28"/>
          <w:szCs w:val="28"/>
          <w:bdr w:val="none" w:sz="0" w:space="0" w:color="auto" w:frame="1"/>
        </w:rPr>
        <w:t xml:space="preserve"> có đoạn như sau: “Quyền thuật phái Thiếu Lâm đã nổi danh trên toàn quốc, chủ yếu là tấn công người ta nhưng cũng có thể bị người tấn công trả lại. Cũng có một phái gọi là nội gia quyền, lấy tĩnh chế động, khiến cho người tấn công vừa chạm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là ngã. Vì thế gọi Thiếu Lâm là ngoại gia. Người sáng thủy ra nội gia sống vào đờ</w:t>
      </w:r>
      <w:r w:rsidR="004669BB">
        <w:rPr>
          <w:rFonts w:eastAsia="Times New Roman"/>
          <w:color w:val="000000"/>
          <w:sz w:val="28"/>
          <w:szCs w:val="28"/>
          <w:bdr w:val="none" w:sz="0" w:space="0" w:color="auto" w:frame="1"/>
        </w:rPr>
        <w:t>i Tống tên gọi Trương Tam Phong.”</w:t>
      </w:r>
      <w:r w:rsidRPr="006128BF">
        <w:rPr>
          <w:rFonts w:eastAsia="Times New Roman"/>
          <w:color w:val="000000"/>
          <w:sz w:val="28"/>
          <w:szCs w:val="28"/>
          <w:bdr w:val="none" w:sz="0" w:space="0" w:color="auto" w:frame="1"/>
        </w:rPr>
        <w:t xml:space="preserve"> Cứ như thế người ta thấy rằng phân ra nội gia, ngoại gia là sau khi Thái Cực Quyền đã bắt đầu. Cũng trên </w:t>
      </w:r>
      <w:proofErr w:type="gramStart"/>
      <w:r w:rsidRPr="006128BF">
        <w:rPr>
          <w:rFonts w:eastAsia="Times New Roman"/>
          <w:color w:val="000000"/>
          <w:sz w:val="28"/>
          <w:szCs w:val="28"/>
          <w:bdr w:val="none" w:sz="0" w:space="0" w:color="auto" w:frame="1"/>
        </w:rPr>
        <w:t>bia</w:t>
      </w:r>
      <w:proofErr w:type="gramEnd"/>
      <w:r w:rsidRPr="006128BF">
        <w:rPr>
          <w:rFonts w:eastAsia="Times New Roman"/>
          <w:color w:val="000000"/>
          <w:sz w:val="28"/>
          <w:szCs w:val="28"/>
          <w:bdr w:val="none" w:sz="0" w:space="0" w:color="auto" w:frame="1"/>
        </w:rPr>
        <w:t xml:space="preserve"> đó, có một đoạn khác viết: “Thuật của Tam Phong, hơn một trăm năm sau, truyền vào Thiểm Tây, mà Vương Tông là người nổi danh nhất”. Vương Tông sống vào đời Tống, và như thế Trương Tam Phong được coi là người sáng tạo ra Thái Cực Quyền.</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Đời Hậu Lương (907-923), một người đất An Huy tên Trình Linh Tẩy học được từ thầy là Hàn Củng Nguyệt môn Thái Cực Công gồm 14 thức, tên và động tác còn truyền đến tận ngày nay. Có thể nói đây là hình thức đầu tiên của Thái Cực Quyền. Trình Linh Tẩy sáng tác “Quan Kinh Ngộ Hội Pháp”, trong có </w:t>
      </w:r>
      <w:proofErr w:type="gramStart"/>
      <w:r w:rsidRPr="006128BF">
        <w:rPr>
          <w:rFonts w:eastAsia="Times New Roman"/>
          <w:color w:val="000000"/>
          <w:sz w:val="28"/>
          <w:szCs w:val="28"/>
          <w:bdr w:val="none" w:sz="0" w:space="0" w:color="auto" w:frame="1"/>
        </w:rPr>
        <w:t>viết :Nếu</w:t>
      </w:r>
      <w:proofErr w:type="gramEnd"/>
      <w:r w:rsidRPr="006128BF">
        <w:rPr>
          <w:rFonts w:eastAsia="Times New Roman"/>
          <w:color w:val="000000"/>
          <w:sz w:val="28"/>
          <w:szCs w:val="28"/>
          <w:bdr w:val="none" w:sz="0" w:space="0" w:color="auto" w:frame="1"/>
        </w:rPr>
        <w:t xml:space="preserve"> không hiểu Dịch Kinh thì không thể thông suốt Thái Cực Quyền. Chỉ một cuốn Kinh Dịch ngày đêm nghiền ngẫm, vượt lên trên mọi tượng, quái để đi sâu vào vòng trong, hiểu được cái chỗ </w:t>
      </w:r>
      <w:proofErr w:type="gramStart"/>
      <w:r w:rsidRPr="006128BF">
        <w:rPr>
          <w:rFonts w:eastAsia="Times New Roman"/>
          <w:color w:val="000000"/>
          <w:sz w:val="28"/>
          <w:szCs w:val="28"/>
          <w:bdr w:val="none" w:sz="0" w:space="0" w:color="auto" w:frame="1"/>
        </w:rPr>
        <w:t>vi</w:t>
      </w:r>
      <w:proofErr w:type="gramEnd"/>
      <w:r w:rsidRPr="006128BF">
        <w:rPr>
          <w:rFonts w:eastAsia="Times New Roman"/>
          <w:color w:val="000000"/>
          <w:sz w:val="28"/>
          <w:szCs w:val="28"/>
          <w:bdr w:val="none" w:sz="0" w:space="0" w:color="auto" w:frame="1"/>
        </w:rPr>
        <w:t xml:space="preserve"> diệu mà người khác không hiểu được (thì sẽ thông được Thái Cực Quyền). Trình Linh Tẩy gọi thập tứ thức Thái Cực Công là Thái Cực Quyền, có thể coi như khởi nguyên của ba chữ này là ở đây. Họ Trình cũng là người đầu tiên đem Kinh Dịch gắn liền với Thái Cực Quyền, cũng là người đưa quyền thuật lên một mức độ cao và gắn liền với đạo dưỡng sinh, gán cho những động tác một ý nghĩa.</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Tới đời nhà Đường (618-907), một ẩn sĩ tên Hứa Tuyên Bình, ở tại huyện Nam Dương, Hà Nam, thân thể cao lớn, râu dài tới bụng, </w:t>
      </w:r>
      <w:proofErr w:type="gramStart"/>
      <w:r w:rsidRPr="006128BF">
        <w:rPr>
          <w:rFonts w:eastAsia="Times New Roman"/>
          <w:color w:val="000000"/>
          <w:sz w:val="28"/>
          <w:szCs w:val="28"/>
          <w:bdr w:val="none" w:sz="0" w:space="0" w:color="auto" w:frame="1"/>
        </w:rPr>
        <w:t>tóc</w:t>
      </w:r>
      <w:proofErr w:type="gramEnd"/>
      <w:r w:rsidRPr="006128BF">
        <w:rPr>
          <w:rFonts w:eastAsia="Times New Roman"/>
          <w:color w:val="000000"/>
          <w:sz w:val="28"/>
          <w:szCs w:val="28"/>
          <w:bdr w:val="none" w:sz="0" w:space="0" w:color="auto" w:frame="1"/>
        </w:rPr>
        <w:t xml:space="preserve"> chấm gót </w:t>
      </w:r>
      <w:r w:rsidRPr="006128BF">
        <w:rPr>
          <w:rFonts w:eastAsia="Times New Roman"/>
          <w:color w:val="000000"/>
          <w:sz w:val="28"/>
          <w:szCs w:val="28"/>
          <w:bdr w:val="none" w:sz="0" w:space="0" w:color="auto" w:frame="1"/>
        </w:rPr>
        <w:lastRenderedPageBreak/>
        <w:t>chân, chạy nhanh như ngựa. Ông ta thường mang củi ra chợ bán, vừa đi vừa ngâm:</w:t>
      </w:r>
    </w:p>
    <w:p w:rsidR="004669BB" w:rsidRPr="006128BF" w:rsidRDefault="004669BB" w:rsidP="006128BF">
      <w:pPr>
        <w:shd w:val="clear" w:color="auto" w:fill="FFFFFF"/>
        <w:spacing w:after="0" w:line="388" w:lineRule="atLeast"/>
        <w:textAlignment w:val="baseline"/>
        <w:rPr>
          <w:rFonts w:eastAsia="Times New Roman"/>
          <w:color w:val="000000"/>
          <w:sz w:val="28"/>
          <w:szCs w:val="28"/>
          <w:bdr w:val="none" w:sz="0" w:space="0" w:color="auto" w:frame="1"/>
        </w:rPr>
      </w:pP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i/>
          <w:color w:val="000000"/>
          <w:sz w:val="28"/>
          <w:szCs w:val="28"/>
          <w:bdr w:val="none" w:sz="0" w:space="0" w:color="auto" w:frame="1"/>
        </w:rPr>
        <w:t>Sáng vác củi đi bán</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Chiều mua rượu đem về.</w:t>
      </w:r>
      <w:r w:rsidRPr="006128BF">
        <w:rPr>
          <w:rFonts w:eastAsia="Times New Roman"/>
          <w:i/>
          <w:color w:val="707070"/>
          <w:sz w:val="28"/>
          <w:szCs w:val="28"/>
        </w:rPr>
        <w:br/>
      </w:r>
      <w:r w:rsidRPr="006128BF">
        <w:rPr>
          <w:rFonts w:eastAsia="Times New Roman"/>
          <w:i/>
          <w:color w:val="000000"/>
          <w:sz w:val="28"/>
          <w:szCs w:val="28"/>
          <w:bdr w:val="none" w:sz="0" w:space="0" w:color="auto" w:frame="1"/>
        </w:rPr>
        <w:t>Ai hỏi nhà đâu tá</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Xuyên mây, núi là quê.</w:t>
      </w:r>
      <w:r w:rsidRPr="006128BF">
        <w:rPr>
          <w:rFonts w:eastAsia="Times New Roman"/>
          <w:color w:val="707070"/>
          <w:sz w:val="28"/>
          <w:szCs w:val="28"/>
        </w:rPr>
        <w:br/>
      </w:r>
      <w:r w:rsidRPr="006128BF">
        <w:rPr>
          <w:rFonts w:eastAsia="Times New Roman"/>
          <w:color w:val="000000"/>
          <w:sz w:val="28"/>
          <w:szCs w:val="28"/>
          <w:bdr w:val="none" w:sz="0" w:space="0" w:color="auto" w:frame="1"/>
        </w:rPr>
        <w:t>(Phụ tân triêu xuất mãi</w:t>
      </w:r>
      <w:proofErr w:type="gramStart"/>
      <w:r w:rsidRPr="006128BF">
        <w:rPr>
          <w:rFonts w:eastAsia="Times New Roman"/>
          <w:color w:val="000000"/>
          <w:sz w:val="28"/>
          <w:szCs w:val="28"/>
          <w:bdr w:val="none" w:sz="0" w:space="0" w:color="auto" w:frame="1"/>
        </w:rPr>
        <w:t>,</w:t>
      </w:r>
      <w:proofErr w:type="gramEnd"/>
      <w:r w:rsidRPr="006128BF">
        <w:rPr>
          <w:rFonts w:eastAsia="Times New Roman"/>
          <w:color w:val="707070"/>
          <w:sz w:val="28"/>
          <w:szCs w:val="28"/>
        </w:rPr>
        <w:br/>
      </w:r>
      <w:r w:rsidRPr="006128BF">
        <w:rPr>
          <w:rFonts w:eastAsia="Times New Roman"/>
          <w:color w:val="000000"/>
          <w:sz w:val="28"/>
          <w:szCs w:val="28"/>
          <w:bdr w:val="none" w:sz="0" w:space="0" w:color="auto" w:frame="1"/>
        </w:rPr>
        <w:t>Cô tửu nhật tịch qui.</w:t>
      </w:r>
      <w:r w:rsidRPr="006128BF">
        <w:rPr>
          <w:rFonts w:eastAsia="Times New Roman"/>
          <w:color w:val="707070"/>
          <w:sz w:val="28"/>
          <w:szCs w:val="28"/>
        </w:rPr>
        <w:br/>
      </w:r>
      <w:r w:rsidRPr="006128BF">
        <w:rPr>
          <w:rFonts w:eastAsia="Times New Roman"/>
          <w:color w:val="000000"/>
          <w:sz w:val="28"/>
          <w:szCs w:val="28"/>
          <w:bdr w:val="none" w:sz="0" w:space="0" w:color="auto" w:frame="1"/>
        </w:rPr>
        <w:t>Nhược vấn gia hà xứ</w:t>
      </w:r>
      <w:proofErr w:type="gramStart"/>
      <w:r w:rsidRPr="006128BF">
        <w:rPr>
          <w:rFonts w:eastAsia="Times New Roman"/>
          <w:color w:val="000000"/>
          <w:sz w:val="28"/>
          <w:szCs w:val="28"/>
          <w:bdr w:val="none" w:sz="0" w:space="0" w:color="auto" w:frame="1"/>
        </w:rPr>
        <w:t>,</w:t>
      </w:r>
      <w:proofErr w:type="gramEnd"/>
      <w:r w:rsidRPr="006128BF">
        <w:rPr>
          <w:rFonts w:eastAsia="Times New Roman"/>
          <w:color w:val="707070"/>
          <w:sz w:val="28"/>
          <w:szCs w:val="28"/>
        </w:rPr>
        <w:br/>
      </w:r>
      <w:r w:rsidRPr="006128BF">
        <w:rPr>
          <w:rFonts w:eastAsia="Times New Roman"/>
          <w:color w:val="000000"/>
          <w:sz w:val="28"/>
          <w:szCs w:val="28"/>
          <w:bdr w:val="none" w:sz="0" w:space="0" w:color="auto" w:frame="1"/>
        </w:rPr>
        <w:t>Xuyên vân nhập thúy vi.)</w:t>
      </w:r>
    </w:p>
    <w:p w:rsidR="004669BB" w:rsidRDefault="004669BB" w:rsidP="006128BF">
      <w:pPr>
        <w:shd w:val="clear" w:color="auto" w:fill="FFFFFF"/>
        <w:spacing w:after="0" w:line="388" w:lineRule="atLeast"/>
        <w:textAlignment w:val="baseline"/>
        <w:rPr>
          <w:rFonts w:eastAsia="Times New Roman"/>
          <w:color w:val="000000"/>
          <w:sz w:val="28"/>
          <w:szCs w:val="28"/>
          <w:bdr w:val="none" w:sz="0" w:space="0" w:color="auto" w:frame="1"/>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Nhà thơ Lý Bạch đã từng đến tìm ông nhưng không gặp. Thầy của Hứa Tuyên Bình là Hoan Tử, học được Thái Cực Công bao gồm 37 thức, những tên thức so với tên trong Thái Cực Quyền ngày hôm nay không khác bao nhiêu. Ba mươi bảy thức đó còn gọi là Trường Quyền, vì khi diễn tập thao thao bất tuyệt như nước chảy trên Trường Giang. Phương pháp luyện thì cứ luyện thuần thục một thức rồi mới luyện sang thức khác, các thức cũng không có một thứ tự nhất định, mà tùy ý. Tất cả luyện xong sẽ liền lạc với nhau như một chuỗi.</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Lại còn một người khác tên là Lý Đạo Tử, người đất An Khánh, tỉnh An Huy, cùng thời với Hứa Tuyên Bình. Ông này đã từng đến núi Võ Đương, tu tại Nam Nhạc. Họ Lý luyện Thái Cực Công, còn có tên là Tiên Thiên Quyền Trường Quyền, cũng gần giống như ba mươi bảy thức ở trên. Lý Đạo Tử không </w:t>
      </w:r>
      <w:proofErr w:type="gramStart"/>
      <w:r w:rsidRPr="006128BF">
        <w:rPr>
          <w:rFonts w:eastAsia="Times New Roman"/>
          <w:color w:val="000000"/>
          <w:sz w:val="28"/>
          <w:szCs w:val="28"/>
          <w:bdr w:val="none" w:sz="0" w:space="0" w:color="auto" w:frame="1"/>
        </w:rPr>
        <w:t>ăn</w:t>
      </w:r>
      <w:proofErr w:type="gramEnd"/>
      <w:r w:rsidRPr="006128BF">
        <w:rPr>
          <w:rFonts w:eastAsia="Times New Roman"/>
          <w:color w:val="000000"/>
          <w:sz w:val="28"/>
          <w:szCs w:val="28"/>
          <w:bdr w:val="none" w:sz="0" w:space="0" w:color="auto" w:frame="1"/>
        </w:rPr>
        <w:t xml:space="preserve"> cơm, mỗi ngày chỉ ăn một ít cám nên người ta gọi là Phu Tử Lý (ông Lý ăn cám).</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Tuy đời Đường chưa có tên Thái Cực Quyền nhưng cứ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quyền pháp của hai người này thì chúng ta có thể tin rằng ý niệm và hình thức đã manh nha.</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color w:val="000000"/>
          <w:sz w:val="28"/>
          <w:szCs w:val="28"/>
          <w:bdr w:val="none" w:sz="0" w:space="0" w:color="auto" w:frame="1"/>
        </w:rPr>
        <w:lastRenderedPageBreak/>
        <w:t>Đến đời Tống, Thái Cực Quyền cũng được lưu truyền. Những người nổi danh hơn cả là Hồ Kính Tử, Trọng Thù, Ân Lợi Hanh. Quyền pháp của những người này được gọi là “Hậu Thiên Quyền”, bao gồm 17 thức, nhưng chỉ có ba thức là chưởng pháp quyền pháp, còn lại là dùng cùi chỏ. Trửu pháp (phép dùng cùi chỏ) dùng để đánh gần, phòng ngừa địch nhân ôm nắm cũng là một trong những phát triển đáng kể của Thái Cực Quyền.</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Qua đời Nguyên (1268-1368), nước Tàu dưới quyền cai trị của người Mông Cổ. Trong suốt thời gian này, chỉ thấy có ở tỉnh Thiểm Tây, đất Tây An một người tên là Vương Tông Danh học được Thái Cực Công. Về sau có một người khác là Trần Châu Đồng, tỉnh Triết Giang, Ôn Châu đến học họ Vương.</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color w:val="000000"/>
          <w:sz w:val="28"/>
          <w:szCs w:val="28"/>
          <w:bdr w:val="none" w:sz="0" w:space="0" w:color="auto" w:frame="1"/>
        </w:rPr>
        <w:t>Cuối đời Tống, một nhân vật thần kỳ mà người sau cho là sáng tổ của Thái Cực Quyền, một nhân vật giống như huyền thoại mà ngay từ đầu chúng tôi đã đề cập đến. Đó là đạo sĩ Trương Tam Phong của phái Võ Đương.</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Trương Tam Phong không ai biết rõ sinh năm nào, chết năm nào nhưng cứ như những dậtsự còn truyền ông sống đến hơn 120 tuổi, và cũng chính là người sáng tạo ra Thái Cực Quyền.</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Trong mục </w:t>
      </w:r>
      <w:r w:rsidRPr="006128BF">
        <w:rPr>
          <w:rFonts w:eastAsia="Times New Roman"/>
          <w:i/>
          <w:color w:val="000000"/>
          <w:sz w:val="28"/>
          <w:szCs w:val="28"/>
          <w:bdr w:val="none" w:sz="0" w:space="0" w:color="auto" w:frame="1"/>
        </w:rPr>
        <w:t>Phương Kỹ Truyện</w:t>
      </w:r>
      <w:r w:rsidRPr="006128BF">
        <w:rPr>
          <w:rFonts w:eastAsia="Times New Roman"/>
          <w:color w:val="000000"/>
          <w:sz w:val="28"/>
          <w:szCs w:val="28"/>
          <w:bdr w:val="none" w:sz="0" w:space="0" w:color="auto" w:frame="1"/>
        </w:rPr>
        <w:t xml:space="preserve"> của </w:t>
      </w:r>
      <w:r w:rsidRPr="006128BF">
        <w:rPr>
          <w:rFonts w:eastAsia="Times New Roman"/>
          <w:i/>
          <w:color w:val="000000"/>
          <w:sz w:val="28"/>
          <w:szCs w:val="28"/>
          <w:bdr w:val="none" w:sz="0" w:space="0" w:color="auto" w:frame="1"/>
        </w:rPr>
        <w:t>Minh Sử</w:t>
      </w:r>
      <w:r w:rsidRPr="006128BF">
        <w:rPr>
          <w:rFonts w:eastAsia="Times New Roman"/>
          <w:color w:val="000000"/>
          <w:sz w:val="28"/>
          <w:szCs w:val="28"/>
          <w:bdr w:val="none" w:sz="0" w:space="0" w:color="auto" w:frame="1"/>
        </w:rPr>
        <w:t>, Trương Tam Phong truyện ghi chép như sau:</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“Trương Tam Phong người đất Liêu Đông, Ý Châu, tên là Toàn Nhất, tự là Quân Bảo, hiệu là Tam Phong. Ông thân hình cao lớn, tướng như rùa, lưng như hạc, mắt tròn, </w:t>
      </w:r>
      <w:proofErr w:type="gramStart"/>
      <w:r w:rsidRPr="006128BF">
        <w:rPr>
          <w:rFonts w:eastAsia="Times New Roman"/>
          <w:color w:val="000000"/>
          <w:sz w:val="28"/>
          <w:szCs w:val="28"/>
          <w:bdr w:val="none" w:sz="0" w:space="0" w:color="auto" w:frame="1"/>
        </w:rPr>
        <w:t>tai</w:t>
      </w:r>
      <w:proofErr w:type="gramEnd"/>
      <w:r w:rsidRPr="006128BF">
        <w:rPr>
          <w:rFonts w:eastAsia="Times New Roman"/>
          <w:color w:val="000000"/>
          <w:sz w:val="28"/>
          <w:szCs w:val="28"/>
          <w:bdr w:val="none" w:sz="0" w:space="0" w:color="auto" w:frame="1"/>
        </w:rPr>
        <w:t xml:space="preserve"> to, râu cứng như kích, mùa hè mùa đông cũng chỉ mặc một bộ quần áo cũ. Ông </w:t>
      </w:r>
      <w:proofErr w:type="gramStart"/>
      <w:r w:rsidRPr="006128BF">
        <w:rPr>
          <w:rFonts w:eastAsia="Times New Roman"/>
          <w:color w:val="000000"/>
          <w:sz w:val="28"/>
          <w:szCs w:val="28"/>
          <w:bdr w:val="none" w:sz="0" w:space="0" w:color="auto" w:frame="1"/>
        </w:rPr>
        <w:t>ăn</w:t>
      </w:r>
      <w:proofErr w:type="gramEnd"/>
      <w:r w:rsidRPr="006128BF">
        <w:rPr>
          <w:rFonts w:eastAsia="Times New Roman"/>
          <w:color w:val="000000"/>
          <w:sz w:val="28"/>
          <w:szCs w:val="28"/>
          <w:bdr w:val="none" w:sz="0" w:space="0" w:color="auto" w:frame="1"/>
        </w:rPr>
        <w:t xml:space="preserve"> mỗi lần cả thùng gạo nhưng có khi mấy ngày mới ăn một lần, có khi mấy tháng không ăn. Sách chỉ đọc qua là nhớ. Lúc đầu ông tu tại Kim Đài Quan, núi Bảo Kê, sau qua Thục rồi Sở. Đầu đời Minh ông lên núi Võ Đương, tiếng tăm cũng khá lớn, ảnh hưởng đến cả trong triều ngoài nội. Ông ngao du không biết đâu mà kể, một ngày đi cả ngàn dặm. Khi ông đến núi Võ Đương, nói với người ta rằng: “Núi này ngày sau ắt sẽ hưng thịnh”. Vào thời binh lửa, các núi Ngũ Long, Nam </w:t>
      </w:r>
      <w:r w:rsidRPr="006128BF">
        <w:rPr>
          <w:rFonts w:eastAsia="Times New Roman"/>
          <w:color w:val="000000"/>
          <w:sz w:val="28"/>
          <w:szCs w:val="28"/>
          <w:bdr w:val="none" w:sz="0" w:space="0" w:color="auto" w:frame="1"/>
        </w:rPr>
        <w:lastRenderedPageBreak/>
        <w:t>Nham, Tử Tiêu đều bị phá hủy, ông cùng các đồ đệ phải sống trong bụi cây, gai góc.</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Vua Thái Tổ nghe tiếng ông, năm Hồng Võ thứ hai mươi bốn, cho sứ đến vời mấy lần nhưng không gặp được. Năm Vĩnh Lạc nguyên niên, vua Thành Tổ lại sai sứ đi tìm mấy bận, trong tờ chiếu “Tứ Trương Tam Phong thư” có viết: “Hoàng Đế kính phụng thư chân tiên Trương Tam Phong tiên sinh túc hạ: Trẫm đã ngưỡng mộ chân tiên từ lâu, nên mong mỏi được gặp ngài, nên thường sai người mang thư, đi khắp các danh sơn để mời về triều. Chân tiên đạo đức cao cả, sống hơn hẳn mọi người, hợp với tự nhiên, thần diệu không sao đo lường được. Trẫm vì tài mạo tầm thường, đức hạnh lại mỏng, nên chỉ biết lấy tấm lòng thành, ngày đêm mong nhớ, nên lại sai sứ đem thư này đến Hương Phụng, mong mây gió đưa được đến ngài, để tỏ được tấm lòng trẫm ngưỡng mộ”.</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Tay tấm lòng cầu tiên của vua nhà Minh thành khẩn như thế, ở ngôi vị chí tôn mà mấy lần phải hạ mình nhưng Trương Tam Phong vẫn nhất định không gặp, chỉ đề một bài thơ tại vách đá phía nam núi Võ Đương, mấy câu cuối như sau: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i/>
          <w:color w:val="000000"/>
          <w:sz w:val="28"/>
          <w:szCs w:val="28"/>
          <w:bdr w:val="none" w:sz="0" w:space="0" w:color="auto" w:frame="1"/>
        </w:rPr>
        <w:t>Tam Phong ẩn giả thùy năng tầm</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Cửu thất vân nhai thâm cánh thâm.</w:t>
      </w:r>
      <w:r w:rsidRPr="006128BF">
        <w:rPr>
          <w:rFonts w:eastAsia="Times New Roman"/>
          <w:i/>
          <w:color w:val="707070"/>
          <w:sz w:val="28"/>
          <w:szCs w:val="28"/>
        </w:rPr>
        <w:br/>
      </w:r>
      <w:r w:rsidRPr="006128BF">
        <w:rPr>
          <w:rFonts w:eastAsia="Times New Roman"/>
          <w:i/>
          <w:color w:val="000000"/>
          <w:sz w:val="28"/>
          <w:szCs w:val="28"/>
          <w:bdr w:val="none" w:sz="0" w:space="0" w:color="auto" w:frame="1"/>
        </w:rPr>
        <w:t>Huyền viên bạn ngã tiêu sinh lự</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Bạch hạc y nhân dẫn đạo tâm.</w:t>
      </w:r>
      <w:r w:rsidRPr="006128BF">
        <w:rPr>
          <w:rFonts w:eastAsia="Times New Roman"/>
          <w:i/>
          <w:color w:val="707070"/>
          <w:sz w:val="28"/>
          <w:szCs w:val="28"/>
        </w:rPr>
        <w:br/>
      </w:r>
      <w:r w:rsidRPr="006128BF">
        <w:rPr>
          <w:rFonts w:eastAsia="Times New Roman"/>
          <w:i/>
          <w:color w:val="000000"/>
          <w:sz w:val="28"/>
          <w:szCs w:val="28"/>
          <w:bdr w:val="none" w:sz="0" w:space="0" w:color="auto" w:frame="1"/>
        </w:rPr>
        <w:t>Tiếu bả hoàng quan xu phú quí</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Tịnh vô nhất giới thị tri âm.</w:t>
      </w:r>
      <w:r w:rsidRPr="006128BF">
        <w:rPr>
          <w:rFonts w:eastAsia="Times New Roman"/>
          <w:color w:val="707070"/>
          <w:sz w:val="28"/>
          <w:szCs w:val="28"/>
        </w:rPr>
        <w:br/>
      </w:r>
      <w:r w:rsidRPr="006128BF">
        <w:rPr>
          <w:rFonts w:eastAsia="Times New Roman"/>
          <w:color w:val="000000"/>
          <w:sz w:val="28"/>
          <w:szCs w:val="28"/>
          <w:bdr w:val="none" w:sz="0" w:space="0" w:color="auto" w:frame="1"/>
        </w:rPr>
        <w:t>(Tam Phong đố ai tìm</w:t>
      </w:r>
      <w:proofErr w:type="gramStart"/>
      <w:r w:rsidRPr="006128BF">
        <w:rPr>
          <w:rFonts w:eastAsia="Times New Roman"/>
          <w:color w:val="000000"/>
          <w:sz w:val="28"/>
          <w:szCs w:val="28"/>
          <w:bdr w:val="none" w:sz="0" w:space="0" w:color="auto" w:frame="1"/>
        </w:rPr>
        <w:t>,</w:t>
      </w:r>
      <w:proofErr w:type="gramEnd"/>
      <w:r w:rsidRPr="006128BF">
        <w:rPr>
          <w:rFonts w:eastAsia="Times New Roman"/>
          <w:color w:val="707070"/>
          <w:sz w:val="28"/>
          <w:szCs w:val="28"/>
        </w:rPr>
        <w:br/>
      </w:r>
      <w:r w:rsidRPr="006128BF">
        <w:rPr>
          <w:rFonts w:eastAsia="Times New Roman"/>
          <w:color w:val="000000"/>
          <w:sz w:val="28"/>
          <w:szCs w:val="28"/>
          <w:bdr w:val="none" w:sz="0" w:space="0" w:color="auto" w:frame="1"/>
        </w:rPr>
        <w:t>Mây nổi chín từng thâm.</w:t>
      </w:r>
      <w:r w:rsidRPr="006128BF">
        <w:rPr>
          <w:rFonts w:eastAsia="Times New Roman"/>
          <w:color w:val="707070"/>
          <w:sz w:val="28"/>
          <w:szCs w:val="28"/>
        </w:rPr>
        <w:br/>
      </w:r>
      <w:r w:rsidRPr="006128BF">
        <w:rPr>
          <w:rFonts w:eastAsia="Times New Roman"/>
          <w:color w:val="000000"/>
          <w:sz w:val="28"/>
          <w:szCs w:val="28"/>
          <w:bdr w:val="none" w:sz="0" w:space="0" w:color="auto" w:frame="1"/>
        </w:rPr>
        <w:t>Vượn đen là bầu bạn</w:t>
      </w:r>
      <w:proofErr w:type="gramStart"/>
      <w:r w:rsidRPr="006128BF">
        <w:rPr>
          <w:rFonts w:eastAsia="Times New Roman"/>
          <w:color w:val="000000"/>
          <w:sz w:val="28"/>
          <w:szCs w:val="28"/>
          <w:bdr w:val="none" w:sz="0" w:space="0" w:color="auto" w:frame="1"/>
        </w:rPr>
        <w:t>,</w:t>
      </w:r>
      <w:proofErr w:type="gramEnd"/>
      <w:r w:rsidRPr="006128BF">
        <w:rPr>
          <w:rFonts w:eastAsia="Times New Roman"/>
          <w:color w:val="707070"/>
          <w:sz w:val="28"/>
          <w:szCs w:val="28"/>
        </w:rPr>
        <w:br/>
      </w:r>
      <w:r w:rsidRPr="006128BF">
        <w:rPr>
          <w:rFonts w:eastAsia="Times New Roman"/>
          <w:color w:val="000000"/>
          <w:sz w:val="28"/>
          <w:szCs w:val="28"/>
          <w:bdr w:val="none" w:sz="0" w:space="0" w:color="auto" w:frame="1"/>
        </w:rPr>
        <w:t>Hạc trắng nuôi đạo tâm,</w:t>
      </w:r>
      <w:r w:rsidRPr="006128BF">
        <w:rPr>
          <w:rFonts w:eastAsia="Times New Roman"/>
          <w:color w:val="707070"/>
          <w:sz w:val="28"/>
          <w:szCs w:val="28"/>
        </w:rPr>
        <w:br/>
      </w:r>
      <w:r w:rsidRPr="006128BF">
        <w:rPr>
          <w:rFonts w:eastAsia="Times New Roman"/>
          <w:color w:val="000000"/>
          <w:sz w:val="28"/>
          <w:szCs w:val="28"/>
          <w:bdr w:val="none" w:sz="0" w:space="0" w:color="auto" w:frame="1"/>
        </w:rPr>
        <w:t>Cười khinh danh với lợi,</w:t>
      </w:r>
      <w:r w:rsidRPr="006128BF">
        <w:rPr>
          <w:rFonts w:eastAsia="Times New Roman"/>
          <w:color w:val="707070"/>
          <w:sz w:val="28"/>
          <w:szCs w:val="28"/>
        </w:rPr>
        <w:br/>
      </w:r>
      <w:r w:rsidRPr="006128BF">
        <w:rPr>
          <w:rFonts w:eastAsia="Times New Roman"/>
          <w:color w:val="000000"/>
          <w:sz w:val="28"/>
          <w:szCs w:val="28"/>
          <w:bdr w:val="none" w:sz="0" w:space="0" w:color="auto" w:frame="1"/>
        </w:rPr>
        <w:t>Nào đâu kẻ tri âm)”</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lastRenderedPageBreak/>
        <w:t>Năm Vĩnh Lạc thứ mười lăm, Minh Thành Tổ lại sai Công Bộ Thị Lang Quách Tấn, Long Bình Hầu Trương Tín đôn đốc trên ba mươi vạn phu phen, phí tổn hàng trăm vạn quan tiền để xây đạo quan trên núi Võ Đương, cả thảy hai trăm chín mươi gian đặt tên là “Ngộ Chân Cung”, lại ban cho núi này là Thái Hòa Thái Nhạc sơn. Tất cả mất 13 năm mới xong, bao gồm 8 cung, 2 miếu, 36 đạo quan, 72 sơn miếu, và hàng trăm cầu, cổng vòm, lương đình, am … Núi Võ Đương trở thành một trong những thánh địa của đạo gia. Hiện nay vẫn còn tượng Trương Tam Phong bằng đồng mạ vàng, thần thái tiêu nhiên, đầu đội nón lá, chân đi giày cỏ, coi như một bậc thần tiên, là một di tích đáng kể của đời Minh.</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Cứ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sử sách, Trương Tam Phong là một đạo sĩ giỏi võ thuật. Sách Đạo Thống Nguyên Lưu chép là ông “hiếu đạo thiện kiếm” (thích học đạo, giỏi đánh kiếm), phái Võ Đương cũng còn có tên là Tam Phong Phái, cũng lại có tên là Liệp Thạp Phái (phái nhếch nhác, có lẽ vì Trương Tam Phong vốn ăn mặc lôi thôi, dơ bẩn nên có tên như thế). Tới thời gần đây, nhiều học giả khác cũng đã khởi công đi tìm di tích về Trương Tam Phong, tìm kiếm trong các hang động của núi Võ Đương để xem ông thuộc đời nào thì thấy phù hợp với những điều chép trong Minh sử. Tại chân núi Võ Đương có một cổng vòm bằng đá có tên Huyền Nhạc, đi qua khỏi vòm đá này thì tới Ngộ Chân cung, chính là nơi Trương Tam Phong tu đạo thời Vĩnh Lạc. Dân chúng trong vùng cũng còn truyền lại nhiều sự tích về ông, nhất là những truyện hiệp nghĩa, cứu khổn phò nguy.</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Ngoài Trương Tam Phong đời Tống và đời Minh, nhiều sách khác cũng có ghi truyện tích về Trương Tam Phong. Có sách chép ông sống đời Kim mạt, Nguyên sơ, học cùng thầy với Lưu Bỉnh Trung, sau đến Thái Thanh cung ở Lộc Ấp học đạo. Vua Anh Tông có ban cho danh hiệu Thông </w:t>
      </w:r>
      <w:proofErr w:type="gramStart"/>
      <w:r w:rsidRPr="006128BF">
        <w:rPr>
          <w:rFonts w:eastAsia="Times New Roman"/>
          <w:color w:val="000000"/>
          <w:sz w:val="28"/>
          <w:szCs w:val="28"/>
          <w:bdr w:val="none" w:sz="0" w:space="0" w:color="auto" w:frame="1"/>
        </w:rPr>
        <w:t>Vi</w:t>
      </w:r>
      <w:proofErr w:type="gramEnd"/>
      <w:r w:rsidRPr="006128BF">
        <w:rPr>
          <w:rFonts w:eastAsia="Times New Roman"/>
          <w:color w:val="000000"/>
          <w:sz w:val="28"/>
          <w:szCs w:val="28"/>
          <w:bdr w:val="none" w:sz="0" w:space="0" w:color="auto" w:frame="1"/>
        </w:rPr>
        <w:t xml:space="preserve"> Linh Hóa Chân Nhân năm Thiên Thuận thứ ba, nhưng không biết có thật hay không.</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Sách </w:t>
      </w:r>
      <w:r w:rsidRPr="006128BF">
        <w:rPr>
          <w:rFonts w:eastAsia="Times New Roman"/>
          <w:i/>
          <w:color w:val="000000"/>
          <w:sz w:val="28"/>
          <w:szCs w:val="28"/>
          <w:bdr w:val="none" w:sz="0" w:space="0" w:color="auto" w:frame="1"/>
        </w:rPr>
        <w:t>Huyện chí</w:t>
      </w:r>
      <w:r w:rsidRPr="006128BF">
        <w:rPr>
          <w:rFonts w:eastAsia="Times New Roman"/>
          <w:color w:val="000000"/>
          <w:sz w:val="28"/>
          <w:szCs w:val="28"/>
          <w:bdr w:val="none" w:sz="0" w:space="0" w:color="auto" w:frame="1"/>
        </w:rPr>
        <w:t xml:space="preserve"> của huyện Thái Nguyên, tỉnh Sơn Tây cũng có chép một truyện khác về Trương Tam Phong nhưng hơi thần hóa, nói ông có thể </w:t>
      </w:r>
      <w:r w:rsidRPr="006128BF">
        <w:rPr>
          <w:rFonts w:eastAsia="Times New Roman"/>
          <w:color w:val="000000"/>
          <w:sz w:val="28"/>
          <w:szCs w:val="28"/>
          <w:bdr w:val="none" w:sz="0" w:space="0" w:color="auto" w:frame="1"/>
        </w:rPr>
        <w:lastRenderedPageBreak/>
        <w:t xml:space="preserve">phân thân, chết đi sống lại. Năm 1933, đời Dân Quốc, một nhóm khảo sát đã tới vùng bắc tỉnh Thái Nguyên, huyện Dương Khúc để truy tìm </w:t>
      </w:r>
      <w:proofErr w:type="gramStart"/>
      <w:r w:rsidRPr="006128BF">
        <w:rPr>
          <w:rFonts w:eastAsia="Times New Roman"/>
          <w:color w:val="000000"/>
          <w:sz w:val="28"/>
          <w:szCs w:val="28"/>
          <w:bdr w:val="none" w:sz="0" w:space="0" w:color="auto" w:frame="1"/>
        </w:rPr>
        <w:t>tung</w:t>
      </w:r>
      <w:proofErr w:type="gramEnd"/>
      <w:r w:rsidRPr="006128BF">
        <w:rPr>
          <w:rFonts w:eastAsia="Times New Roman"/>
          <w:color w:val="000000"/>
          <w:sz w:val="28"/>
          <w:szCs w:val="28"/>
          <w:bdr w:val="none" w:sz="0" w:space="0" w:color="auto" w:frame="1"/>
        </w:rPr>
        <w:t xml:space="preserve"> tích Trương Tam Phong. Dân vùng đó cho hay ở tây nam huyện, nơi tây bắc Lan Thôn có núi, đi sâu vào khoảng chục dặm trên đỉnh núi có Huyền Nham động, trong động có tượng Trương Tam Phong. Khi phái đoàn đó đến động thì không thấy tượng nhưng có tìm được một tấm </w:t>
      </w:r>
      <w:proofErr w:type="gramStart"/>
      <w:r w:rsidRPr="006128BF">
        <w:rPr>
          <w:rFonts w:eastAsia="Times New Roman"/>
          <w:color w:val="000000"/>
          <w:sz w:val="28"/>
          <w:szCs w:val="28"/>
          <w:bdr w:val="none" w:sz="0" w:space="0" w:color="auto" w:frame="1"/>
        </w:rPr>
        <w:t>bia</w:t>
      </w:r>
      <w:proofErr w:type="gramEnd"/>
      <w:r w:rsidRPr="006128BF">
        <w:rPr>
          <w:rFonts w:eastAsia="Times New Roman"/>
          <w:color w:val="000000"/>
          <w:sz w:val="28"/>
          <w:szCs w:val="28"/>
          <w:bdr w:val="none" w:sz="0" w:space="0" w:color="auto" w:frame="1"/>
        </w:rPr>
        <w:t xml:space="preserve"> đá đã mòn, khi cạo rửa còn đọc được hàng chữ “Đời Gia Tĩnh, Trương Tam Phong đã từng tu đạo nơi đây”.</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Núi Võ Đương vốn không phải chỉ là một ngọn núi mà là một quần sơn bao gồm cả thảy 72 ngọn, với tổng số diện tích lên đến 77 dặm vuông trong tỉnh Hồ Bắc. Vì hẻo lánh và tĩnh mịch như thế, rất ít ai đặt chân tới. Theo những nghiêm luật do chính những đạo sĩ đặt ra, gần như họ không cho ai, ngoài người trong môn phái họ được tới đây nghiên cứu. Từ những di tích còn sót lại, những đền miếu ở đây có từ thời nhà Đường, hiện nay còn tồn tại là 46 đạo quan lớn và 72 am nhỏ.</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Võ Đương được liệt vào một trong 72 phúc địa của Trung Hoa, thoạt đầu có tên là Tiên Thất sơn, ngọn cao nhất là Thiên Trụ Phong. Đến đời Vĩnh Lạc nhà Minh, Chân Võ (một vị thần trong Đạo giáo thờ tại đây) được nâng lên hàng Đế, vì thế cải danh thành Thái Nhạc hay Huyền Nhạc. Thời kỳ Cách Mạng Văn Hóa, Chu Ân Lai đã phải cử quân đội đến bảo vệ khu vực Võ Đương nên nhờ đó đã ngăn được đám Hồng Vệ Binh không phá hủy. Hiện nay, núi Võ Đương là một trong những thắng tích của Trung Hoa được UNESSCO giúp trùng tu và liệt vào những khu vực văn hóa thế giới. Gần đây, nhà cầm quyền Trung Hoa đã kiến tạo nhiều cao ốc, trang bị những tiện nghi để du khách có thể đến thăm các nơi mà trước đây coi là cấm địa như Tử Tiêu Cung, Ngọc Hư Điện, Triều Thiên Cung, Nguyên Hòa Quan… Trên núi Võ Đương, những đạo sĩ vẫn tập những môn võ công bí truyền và tu luyện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đường lối truyền lại mấy trăm năm qua. Kiếm pháp là môn được coi như quan trọng và đặc sắc nhất, ngoài luyện tập cá nhân, họ còn tiếp tục rèn luyện kiếm trận, theo biến hóa của bát quái, âm dương, không giống như Thái Cực Kiếm mà ta thấy lưu hành ở bên ngoài. Những </w:t>
      </w:r>
      <w:r w:rsidRPr="006128BF">
        <w:rPr>
          <w:rFonts w:eastAsia="Times New Roman"/>
          <w:color w:val="000000"/>
          <w:sz w:val="28"/>
          <w:szCs w:val="28"/>
          <w:bdr w:val="none" w:sz="0" w:space="0" w:color="auto" w:frame="1"/>
        </w:rPr>
        <w:lastRenderedPageBreak/>
        <w:t>công phu quyền cước cũng khác, tuy cũng là đạo gia nhưng nặng về luyện khí và gần như khác hẳn phương pháp đi quyền nhẹ nhàng chậm rãi của Thái Cực Quyền đang phổ biến khắp mọi nơi</w:t>
      </w:r>
      <w:proofErr w:type="gramStart"/>
      <w:r w:rsidRPr="006128BF">
        <w:rPr>
          <w:rFonts w:eastAsia="Times New Roman"/>
          <w:color w:val="000000"/>
          <w:sz w:val="28"/>
          <w:szCs w:val="28"/>
          <w:bdr w:val="none" w:sz="0" w:space="0" w:color="auto" w:frame="1"/>
        </w:rPr>
        <w:t>.(</w:t>
      </w:r>
      <w:proofErr w:type="gramEnd"/>
      <w:r w:rsidRPr="006128BF">
        <w:rPr>
          <w:rFonts w:eastAsia="Times New Roman"/>
          <w:color w:val="000000"/>
          <w:sz w:val="28"/>
          <w:szCs w:val="28"/>
          <w:bdr w:val="none" w:sz="0" w:space="0" w:color="auto" w:frame="1"/>
        </w:rPr>
        <w:t>A Taoist Sanctuary: Wudang Mountain, China, May 1999 HK China Tourism Press, HK)</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Như trên đã thuật, sử chép tới hai người cùng tên Trương Tam Phong, một người vào thời Bắc Tống, một người thời Minh sơ, không biết ai là người khai sáng ra Thái Cực Quyền. Tuy nhiên, tất cả những môn phái nội gia quyền thuật đều có liên quan đến âm dương, </w:t>
      </w:r>
      <w:proofErr w:type="gramStart"/>
      <w:r w:rsidRPr="006128BF">
        <w:rPr>
          <w:rFonts w:eastAsia="Times New Roman"/>
          <w:color w:val="000000"/>
          <w:sz w:val="28"/>
          <w:szCs w:val="28"/>
          <w:bdr w:val="none" w:sz="0" w:space="0" w:color="auto" w:frame="1"/>
        </w:rPr>
        <w:t>ngũ</w:t>
      </w:r>
      <w:proofErr w:type="gramEnd"/>
      <w:r w:rsidRPr="006128BF">
        <w:rPr>
          <w:rFonts w:eastAsia="Times New Roman"/>
          <w:color w:val="000000"/>
          <w:sz w:val="28"/>
          <w:szCs w:val="28"/>
          <w:bdr w:val="none" w:sz="0" w:space="0" w:color="auto" w:frame="1"/>
        </w:rPr>
        <w:t xml:space="preserve"> hành, đều từ các đạo sĩ lấy ý của Đạo Đức Kinh “vô vi vô bất vi”, và “nhu nhược thắng cương cường” mà ra. Ngoài ra, nhiều người khác lại cho rằng Trương Tam Phong chỉ là một nhân vật tưởng tượng không có thật, những điều sách vở chép không có gì xác đáng. Hoặc giả nếu có thực, ông cũng không phải là người sáng tạo ra Thái Cực Quyền mà chỉ biến cải một số động tác và qui tắc của võ Thiếu Lâm thành một môn phái mới. Những kỹ thuật về Thái Cực Quyền chỉ mới được hình thành một cách qui mô do những quyền gia, đạo sĩ vào đời Thanh. Theo sách “Nội Gia quyền” của Hoàng Bách Gia đời Thanh, thì “Những môn ngoại gia thì võ Thiếu Lâm là tinh vi hơn hết. Trương Tam Phong vốn tinh thông võ Thiếu Lâm, nên từ đó biến cải mà hình thành nội gia quyền”. Theo sách “Thiếu Lâm Quyền bí quyết” của Tề Chủ thì “Trương Toàn Nhất, tự Quân Bảo, là bậc Thái Sơn, Bắc Đẩu trong võ thuật, tinh thông môn Thiếu Lâm. Về sau đi khắp Tứ Xuyên, Hồ Nam, Hồ Bắc, kỹ thuật càng tiến, không những giỏi võ Thiếu Lâm mà còn tinh thông cả khí công nữa. Về cuối đời, ông phát minh ra Thất Thập Nhị Điểm Huyệt Thuật, nên quyền pháp Thiếu Lâm đến họ Trương thì biến cải. Phương pháp điểm huyệt của họ Trương học từ đạo gia Phùng Nhất Nguyên vốn chỉ bao gồm ba mươi sáu chiêu”.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Theo những nhà nghiên cứu, Trương Tam Phong đã biến đổi một nguyên tắc hết sức quan trọng trong quyền thuật. Trước đây, người luyện võ thuần dùng sức hậu thiên, nghĩa là sức khỏe do công phu của bắp thịt và các động năng cơ thể để phát chiêu, lấy sức mạnh thắng sức mạnh, lấy nhanh thắng chậm, lấy tinh vi chế ngự giản dị, vụng về. Ông là người đầu tiên </w:t>
      </w:r>
      <w:r w:rsidRPr="006128BF">
        <w:rPr>
          <w:rFonts w:eastAsia="Times New Roman"/>
          <w:color w:val="000000"/>
          <w:sz w:val="28"/>
          <w:szCs w:val="28"/>
          <w:bdr w:val="none" w:sz="0" w:space="0" w:color="auto" w:frame="1"/>
        </w:rPr>
        <w:lastRenderedPageBreak/>
        <w:t>dùng lý của kinh Dịch, chủ yếu phát triển khí tiên thiên, từ thái cực biến sang bát quái, mọi động tác đều dựa vào khí tiên thiên, đạt thành công phu luyện khí hóa thần, đưa ra những nguyên tắc hoàn toàn ngược lại, lấy yếu chống mạnh, lấy mềm chống cứng.</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Cứ như thế, môn võ mà Trương Tam Phong sáng tạo chưa phải là Thái Cực Quyền mà chỉ là căn bản của Thái Cực Công, làm nền tảng cho người luyện Thái Cực Quyền mà thôi. Từ căn bản đó, hậu nhân đã sáng tạo nhiều môn phái nhưng tựu trung đều gắn liền với thuật dưỡng sinh của đạo gia, chúng ta có thể kể Thái Cực Quyền, Bát Quái Quyền, Hình Ý Quyền, Đại Thành Quyền, Võ Đương Kiếm…</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Sang đời Minh, một số Thái Cực Quyền gia nổi danh có thể kể Tống Viễn Kiều, Du Liên Châu, Trương Tùng Khê, Trương Thúy Sơn, Ân Lợi Hanh, </w:t>
      </w:r>
      <w:proofErr w:type="gramStart"/>
      <w:r w:rsidRPr="006128BF">
        <w:rPr>
          <w:rFonts w:eastAsia="Times New Roman"/>
          <w:color w:val="000000"/>
          <w:sz w:val="28"/>
          <w:szCs w:val="28"/>
          <w:bdr w:val="none" w:sz="0" w:space="0" w:color="auto" w:frame="1"/>
        </w:rPr>
        <w:t>Mạc</w:t>
      </w:r>
      <w:proofErr w:type="gramEnd"/>
      <w:r w:rsidRPr="006128BF">
        <w:rPr>
          <w:rFonts w:eastAsia="Times New Roman"/>
          <w:color w:val="000000"/>
          <w:sz w:val="28"/>
          <w:szCs w:val="28"/>
          <w:bdr w:val="none" w:sz="0" w:space="0" w:color="auto" w:frame="1"/>
        </w:rPr>
        <w:t xml:space="preserve"> Cốc Thanh. Những người này kế thừa Tiên Thiên Quyền đời Đường Tống, tức Trường Quyền (tên gọi khác của Thái Cực Quyền). Ca quyết của Tiên Thiên Quyền cũng hàm chứa những tinh túy của Thái Cực Quyền:</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Pr="004669BB" w:rsidRDefault="006128BF" w:rsidP="006128BF">
      <w:pPr>
        <w:shd w:val="clear" w:color="auto" w:fill="FFFFFF"/>
        <w:spacing w:after="0" w:line="388" w:lineRule="atLeast"/>
        <w:textAlignment w:val="baseline"/>
        <w:rPr>
          <w:rFonts w:eastAsia="Times New Roman"/>
          <w:i/>
          <w:color w:val="000000"/>
          <w:sz w:val="28"/>
          <w:szCs w:val="28"/>
          <w:bdr w:val="none" w:sz="0" w:space="0" w:color="auto" w:frame="1"/>
        </w:rPr>
      </w:pPr>
      <w:r w:rsidRPr="006128BF">
        <w:rPr>
          <w:rFonts w:eastAsia="Times New Roman"/>
          <w:i/>
          <w:color w:val="000000"/>
          <w:sz w:val="28"/>
          <w:szCs w:val="28"/>
          <w:bdr w:val="none" w:sz="0" w:space="0" w:color="auto" w:frame="1"/>
        </w:rPr>
        <w:t>Vô thanh vô tượng</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Toàn thân thấu không.</w:t>
      </w:r>
      <w:r w:rsidRPr="006128BF">
        <w:rPr>
          <w:rFonts w:eastAsia="Times New Roman"/>
          <w:i/>
          <w:color w:val="707070"/>
          <w:sz w:val="28"/>
          <w:szCs w:val="28"/>
        </w:rPr>
        <w:br/>
      </w:r>
      <w:r w:rsidRPr="006128BF">
        <w:rPr>
          <w:rFonts w:eastAsia="Times New Roman"/>
          <w:i/>
          <w:color w:val="000000"/>
          <w:sz w:val="28"/>
          <w:szCs w:val="28"/>
          <w:bdr w:val="none" w:sz="0" w:space="0" w:color="auto" w:frame="1"/>
        </w:rPr>
        <w:t>Ứng vật tự nhiên</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Tây sơn huyền khánh.</w:t>
      </w:r>
      <w:r w:rsidRPr="006128BF">
        <w:rPr>
          <w:rFonts w:eastAsia="Times New Roman"/>
          <w:i/>
          <w:color w:val="707070"/>
          <w:sz w:val="28"/>
          <w:szCs w:val="28"/>
        </w:rPr>
        <w:br/>
      </w:r>
      <w:r w:rsidRPr="006128BF">
        <w:rPr>
          <w:rFonts w:eastAsia="Times New Roman"/>
          <w:i/>
          <w:color w:val="000000"/>
          <w:sz w:val="28"/>
          <w:szCs w:val="28"/>
          <w:bdr w:val="none" w:sz="0" w:space="0" w:color="auto" w:frame="1"/>
        </w:rPr>
        <w:t>Hổ hống viên minh</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Thủy thanh hà tĩnh.</w:t>
      </w:r>
      <w:r w:rsidRPr="006128BF">
        <w:rPr>
          <w:rFonts w:eastAsia="Times New Roman"/>
          <w:i/>
          <w:color w:val="707070"/>
          <w:sz w:val="28"/>
          <w:szCs w:val="28"/>
        </w:rPr>
        <w:br/>
      </w:r>
      <w:r w:rsidRPr="006128BF">
        <w:rPr>
          <w:rFonts w:eastAsia="Times New Roman"/>
          <w:i/>
          <w:color w:val="000000"/>
          <w:sz w:val="28"/>
          <w:szCs w:val="28"/>
          <w:bdr w:val="none" w:sz="0" w:space="0" w:color="auto" w:frame="1"/>
        </w:rPr>
        <w:t>Phiên giang đảo hải</w:t>
      </w:r>
      <w:proofErr w:type="gramStart"/>
      <w:r w:rsidRPr="006128BF">
        <w:rPr>
          <w:rFonts w:eastAsia="Times New Roman"/>
          <w:i/>
          <w:color w:val="000000"/>
          <w:sz w:val="28"/>
          <w:szCs w:val="28"/>
          <w:bdr w:val="none" w:sz="0" w:space="0" w:color="auto" w:frame="1"/>
        </w:rPr>
        <w:t>,</w:t>
      </w:r>
      <w:proofErr w:type="gramEnd"/>
      <w:r w:rsidRPr="006128BF">
        <w:rPr>
          <w:rFonts w:eastAsia="Times New Roman"/>
          <w:i/>
          <w:color w:val="707070"/>
          <w:sz w:val="28"/>
          <w:szCs w:val="28"/>
        </w:rPr>
        <w:br/>
      </w:r>
      <w:r w:rsidRPr="006128BF">
        <w:rPr>
          <w:rFonts w:eastAsia="Times New Roman"/>
          <w:i/>
          <w:color w:val="000000"/>
          <w:sz w:val="28"/>
          <w:szCs w:val="28"/>
          <w:bdr w:val="none" w:sz="0" w:space="0" w:color="auto" w:frame="1"/>
        </w:rPr>
        <w:t>Tận tính lập mệnh.</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Những người này chuyên tâm tu tập quyền thuật đạt tới trình độ cao. Về sau cả bọn cùng nhau tới Võ Đương sơn cầu kiến Trương Tam Phong, bái Trương làm thầy, học hơn một tháng về yếu lĩnh của quyền thức, sau lại học thêm mười ba thức, tức Thái Cực Quyền ngày nay. Thế nhưng họ học </w:t>
      </w:r>
      <w:r w:rsidRPr="006128BF">
        <w:rPr>
          <w:rFonts w:eastAsia="Times New Roman"/>
          <w:color w:val="000000"/>
          <w:sz w:val="28"/>
          <w:szCs w:val="28"/>
          <w:bdr w:val="none" w:sz="0" w:space="0" w:color="auto" w:frame="1"/>
        </w:rPr>
        <w:lastRenderedPageBreak/>
        <w:t>như thế nào, và những thức ấy ra sao không ai biết, nhưng</w:t>
      </w:r>
      <w:r w:rsidR="004669BB">
        <w:rPr>
          <w:rFonts w:eastAsia="Times New Roman"/>
          <w:color w:val="000000"/>
          <w:sz w:val="28"/>
          <w:szCs w:val="28"/>
          <w:bdr w:val="none" w:sz="0" w:space="0" w:color="auto" w:frame="1"/>
        </w:rPr>
        <w:t xml:space="preserve"> </w:t>
      </w:r>
      <w:r w:rsidRPr="006128BF">
        <w:rPr>
          <w:rFonts w:eastAsia="Times New Roman"/>
          <w:color w:val="000000"/>
          <w:sz w:val="28"/>
          <w:szCs w:val="28"/>
          <w:bdr w:val="none" w:sz="0" w:space="0" w:color="auto" w:frame="1"/>
        </w:rPr>
        <w:t>kỳ tích chỉ có trong truyện chép về Trương Tùng Khê.</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Trương Tùng Khê người gốc Triết Giang, sinh vào đời Minh, từng được Trương Tam Phong truyền thụ. Ông tính tình nghiêm cẩn như một nhà nho, gặp ai cũng rất cung kính. Có người xin học ông quyền pháp, ông từ chối nói là không có khả năng, hoặc lánh mặt không gặp. Thời đó quyền thuật Thiếu Lâm nổi danh khắp nước, nhân giặc cướp nổi lên, có bảy mươi nhà sư vâng chiếu tới trừ bọn giặc cỏ. Những nhà sư nghe danh Trương Tùng Khê nên đến Ngân Huyện xin gặp, Trương náu mặt không ra. Khi đó có một số thanh niên đến xin ông ra gặp họ một lần, ông đành phải nhận. Những nhà sư đang đối luyện võ nghệ tại một tửu lâu, Trương Tùng Khê đứng xem bất giác mỉm cười. Chúng tăng hỏi ra biết là ông nên nhất định đòi tỉ thí. Trương bằng lòng nhưng đòi phải có người làm chứng ngõ hầu nếu có thương vong không ai bị phiền trách. Khi đó Trương Tùng Khê đang ngồi bên bàn rượu, một nhà sư tiến tới tấn công, giơ chân đá vào ông. Trương lách qua lấy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đẩy nhẹ, nhà sư bay bổng qua cửa sổ rớt xuống lầu. Cả bọn sư Thiếu Lâm kinh hãi phục tài ông.</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Một lần khác, Trương Tùng Khê đi chơi bên ngoài thành gặp một đám thanh niên yêu cầu ông biểu diễn võ nghệ. Trương bất đắc dĩ, bảo bọn họ xếp chồng ba tảng đá lên nhau, cả thảy phải đến mấy trăm cân, rồi nói: Tôi là một ông già bảy chục tuổi đầu, làm không ra trò trống gì, các cậu đừng cười nhé! Nói xong lấy cạnh bàn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chém xuống, cả ba hòn đá</w:t>
      </w:r>
      <w:r w:rsidR="004669BB">
        <w:rPr>
          <w:rFonts w:eastAsia="Times New Roman"/>
          <w:color w:val="000000"/>
          <w:sz w:val="28"/>
          <w:szCs w:val="28"/>
          <w:bdr w:val="none" w:sz="0" w:space="0" w:color="auto" w:frame="1"/>
        </w:rPr>
        <w:t xml:space="preserve"> </w:t>
      </w:r>
      <w:r w:rsidRPr="006128BF">
        <w:rPr>
          <w:rFonts w:eastAsia="Times New Roman"/>
          <w:color w:val="000000"/>
          <w:sz w:val="28"/>
          <w:szCs w:val="28"/>
          <w:bdr w:val="none" w:sz="0" w:space="0" w:color="auto" w:frame="1"/>
        </w:rPr>
        <w:t>đều vỡ thành hai mảnh.</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Đời Minh (1368-1644) là một thời kỳ mà võ học tương đối phát triển vì thời này lắm chiến tranh, nhiều giặc giã nên người ta học võ để phòng thân. Có hai nhân vật nổi danh thời đó là Thích Kế Quang đề xuất việc tập luyện võ nghệ cho binh sĩ, và Trương Tam Phong.</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Thích Kế Quang (1528-1637) thuở trẻ thích đọc binh thư, làm tham tướng dưới thời Gia Tĩnh. Khi trấn nhậm vùng Triết Giang, Phúc Kiến, ông đã </w:t>
      </w:r>
      <w:r w:rsidRPr="006128BF">
        <w:rPr>
          <w:rFonts w:eastAsia="Times New Roman"/>
          <w:color w:val="000000"/>
          <w:sz w:val="28"/>
          <w:szCs w:val="28"/>
          <w:bdr w:val="none" w:sz="0" w:space="0" w:color="auto" w:frame="1"/>
        </w:rPr>
        <w:lastRenderedPageBreak/>
        <w:t xml:space="preserve">nhiều lần đánh dẹp được bọn hải khấu Nhật Bản (oải khấu) thường cướp phá dọc theo bờ biển nên được thăng lên tổng đốc Phúc Kiến. Ông rất chú trọng việc tập luyện binh lính, quân của ông được gọi là Thích Gia Quân, rất nổi tiếng thời bấy giờ. Ông cũng trước tác nhiều sách vở về huấn luyện sĩ tốt và tác chiến, quan trọng nhất là cuốn “Kỷ Hiệu Tân Thư” viết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lối hỏi đáp. Ông viết:</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Việc quan phủ thường dạy binh sĩ múa thương, múa đao, múa côn liệu có dùng được trong chiến trận chăng?</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Khi ra trận, ở trong đại quân, đối phó với địch đông người, so với việc biểu diễn múa may trong võ trường khác nhau xa. Khi hàng trăm, hàng ngàn người dàn ra xung sát, kẻ dũng cảm muốn tiến lên trước cũng không được, kẻ nhút nhát muốn lui về sau cũng không được. Khi đao thương đâm chém, muốn né tránh cũng đã khó, huống chi nhảy qua nhảy lại, nhảy tới nhảy lui. Dù kẻ thập phần võ nghệ, lâm chiến dùng được năm phần đã hiệu quả, nếu như dùng được tám phần thì thiên hạ vô địch rồi.</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Cho nên trong tình huống đó, Thích Kế Quang đưa ra phương pháp như sau: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Trường thương là binh khí của quân lính, nên phải tập cho họ thủ pháp để cầm cho vững, luyện cho họ thân pháp, để biết cách tiến thoái. Còn những loại biểu diễn múa may gọi là hoa thương, không nên học. Học thương nên có hai người để tập đỡ gạt, nắm bắt, mỗi chiêu sao cho thật thuần thục. Ở nơi chiến trường thì phải tùy ý mà đối phó với địch.</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Thích Kế Quang từ phương pháp đánh thương mà đề ra phép gọi là “trường binh (khí) đoản dụng”. Ông cho là thương vì dài nên khó dùng, phải làm sao đâm cho trúng địch, nếu không địch dùng đoản binh khí xáp lại gần, kẻ dùng thương sẽ vướng víu không đỡ kịp. Cho nên, đoản dụng là phải biết cách dùng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chân, bộ pháp để một khi không đâm trúng địch thì biết tiến lui, phòng ngừa kẻ dùng binh khí ngắn không tiến đến gần </w:t>
      </w:r>
      <w:r w:rsidRPr="006128BF">
        <w:rPr>
          <w:rFonts w:eastAsia="Times New Roman"/>
          <w:color w:val="000000"/>
          <w:sz w:val="28"/>
          <w:szCs w:val="28"/>
          <w:bdr w:val="none" w:sz="0" w:space="0" w:color="auto" w:frame="1"/>
        </w:rPr>
        <w:lastRenderedPageBreak/>
        <w:t>được. Từ những chi tiết mà Thích Kế Quang mô tả, người ta biết rằng đời nhà Minh, võ thuật tập luyện trong dân gian và trong quân đội khác nhau xa.</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Đến đời Thanh (1644-1911), việc tập Thái Cực Quyền trở nên phổ thông, và cũng nhiều môn phái. Đầu tiên phải kể đến Vương Tông Nhạc và Trần Vương Đình.</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Trần Vương Đình sống vào cuối đời Minh, đầu đời Thanh, người đất Ôn huyện, tỉnh Hà Nam, ông cha đời đời làm quan. Ông lập được nhiều chiến công, từng giữ chức vụ tuần phủ, án sát ở Sơn Đông, Trực Lệ (Hà Bắc), Liêu Đông kiêm chức giám quân, chống nhau với quân Thanh hơn bốn năm. Khi nhà Minh mất, ông ẩn cư, đem phối hợp các sở trường của nhiều môn phái, lấy ra hai mươi chín thức của ba mươi hai thức trong Quyền Kinh của Thích Kế Quang cải tạo thành một bài quyền riêng, truyền lại cho con cháu. Trong Trần gia phổ chép là ông sáng tạo ra ba môn quyền, đao, thương nhưng về sau chỉ truyền lại quyền pháp mà thôi.</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Quyền nhà họ Trần lưu truyền tới nay có hai loại: trường quyền vốn lấy từ quyền pháp của Thích Kế Quang dài và phức tạp, và thập tam thức vốn lấy từ Thái Cực Quyền phổ của Vương Tông Nhạc. Tuy Trần gia quyền có cả thập tam thức lẫn trường quyền nhưng quyền pháp chính yếu của họ Trần vẫn là trường quyền, còn thập tam thức là do con cháu sau này học của Vương Tông Nhạc.</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Do đó, phần lớn ngày nay đều công nhận rằng sáng tổ của Thái Cực Quyền là Vương Tông Nhạc, mặc dầu cũng có người nối kết sự tích từ Trương Tam Phong truyền cho Trương Tùng Khê rồi truyền cho Vương Tông Nhạc. Vương Tông Nhạc (1733-1795) sinh vào đời Càn Long, tham bác các lý luận của người xưa viết thành Thái Cực Quyền Kinh. Võ học của Vương Tông Nhạc sau truyền cho Tưởng Phát người Hà Nam sau truyền đến con cháu họ Trần là Trần Trường Hưng.</w:t>
      </w: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lastRenderedPageBreak/>
        <w:br/>
      </w:r>
      <w:r w:rsidRPr="006128BF">
        <w:rPr>
          <w:rFonts w:eastAsia="Times New Roman"/>
          <w:color w:val="000000"/>
          <w:sz w:val="28"/>
          <w:szCs w:val="28"/>
          <w:bdr w:val="none" w:sz="0" w:space="0" w:color="auto" w:frame="1"/>
        </w:rPr>
        <w:t>Trần Trường Hưng tính hạnh đoan chính, đi đứng cũng lấy tôn chỉ “bất thiên bất ỷ” (tức đạo trung dung) nên người đời gọi ông là Bài Vị Trần (ông Trần nghiêm trang như bài vị để trên bàn thờ). Học trò ông rất đông nhưng người nổi tiếng hơn cả là Dương Lộ Thiền.</w:t>
      </w: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Dương Lộ Thiền tên thật Phúc Khôi (1799-1872), người tỉnh Hà Bắc, huyện Vĩnh Niên. Thuở trẻ ông học Nhị Lang quyền, nghe nói Thái Cực Quyền của Trần Trường Hưng rất hay nên đến xin học. Vì đã học quyền pháp ngoại công, nên ông không tập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nhu được. Trần Trường Hưng vì thế dạy ông phép thôi thủ. Dương học rất chăm chỉ nên Trần Trường Hưng đẹp lòng, đem hết bí quyết của Thái Cực Quyền ra truyền dạy cho ông.</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Dương Lộ Thiền rất thông minh, đang học mà cũng đã có nhiều tư tưởng mới, nên ông được giới võ lâm kính nể tặng ông tám chữ “cương nhu tương tề, thiên hạ vô song”. Học trò và con cháu ông có những người nổi tiếng như Dương Ban Hầu (1837-1892), Dương Kiện Hầu (1839-1917), Dương Thiếu Hầu, Dương Trừng Phủ (1883-1936), Ngô Toàn Cổ, Ngô Giám Tuyền, Kỷ Đức. Trong số này thì con thứ ba của ông là Dương Ban Hầu là người xuất sắc hơn hết. Môn đồ ông thì Ngô Toàn Cổ ngoài việc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học ông còn nghiên cứu thêm, gia giảm để tự mình thành một môn phái. Họ Ngô vốn là một vệ sĩ trong cung vua ở Bắc Kinh, vừa học Dương Lộ Thiền (bố) lại cũng học cả Dương Ban Hầu (con). Con ông là Ngô Giám Tuyền (1870-1942) cũng cải tiến thêm và thành một chi lưu trong phái của Dương Ban Hầu tức Ngô phái.</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Một đệ tử của Dương Kiến Hầu là Hứa Vũ Sinh tinh thông kinh dịch nên đã dùng triết học giải thích những ảo diệu trong Thái Cực Quyền. Cũng thời đó, cháu mười bảy đời của Tống Viễn Kiều là Tống Thư Minh cũng là một nhà nghiên cứu Dịch học, phối hợp với Thái Cực Quyền bao gồm ba mươi bảy thức, còn gọi là trường quyền. Ngô Giám Tuyền, Kỷ Đức, Hứa Vũ Sinh lúc đó đang ở tại Bắc Kinh dạy Thái Cực Quyền cũng khá nổi tiếng, nghe tiếng Tống Thư Minh nên cùng đến gặp. Khi họ đẩy </w:t>
      </w:r>
      <w:proofErr w:type="gramStart"/>
      <w:r w:rsidRPr="006128BF">
        <w:rPr>
          <w:rFonts w:eastAsia="Times New Roman"/>
          <w:color w:val="000000"/>
          <w:sz w:val="28"/>
          <w:szCs w:val="28"/>
          <w:bdr w:val="none" w:sz="0" w:space="0" w:color="auto" w:frame="1"/>
        </w:rPr>
        <w:t>tay</w:t>
      </w:r>
      <w:proofErr w:type="gramEnd"/>
      <w:r w:rsidRPr="006128BF">
        <w:rPr>
          <w:rFonts w:eastAsia="Times New Roman"/>
          <w:color w:val="000000"/>
          <w:sz w:val="28"/>
          <w:szCs w:val="28"/>
          <w:bdr w:val="none" w:sz="0" w:space="0" w:color="auto" w:frame="1"/>
        </w:rPr>
        <w:t xml:space="preserve"> (thôi thủ) với họ Tống, cả ba đều bị Tống đánh ngã nên đều bái Tống Thư Minh làm thầy. </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lastRenderedPageBreak/>
        <w:t>Tuy nhiên Tống bắt họ phải cam kết không được truyền ra ngoài. Kỷ Đức nói:</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4669BB"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Tôi học nghề chính là cốt để truyền ra ngoài, nếu như giữ bí mật không truyền cho người khác thì học làm gì?</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707070"/>
          <w:sz w:val="28"/>
          <w:szCs w:val="28"/>
        </w:rPr>
        <w:br/>
      </w:r>
      <w:r w:rsidRPr="006128BF">
        <w:rPr>
          <w:rFonts w:eastAsia="Times New Roman"/>
          <w:color w:val="000000"/>
          <w:sz w:val="28"/>
          <w:szCs w:val="28"/>
          <w:bdr w:val="none" w:sz="0" w:space="0" w:color="auto" w:frame="1"/>
        </w:rPr>
        <w:t xml:space="preserve">Tống Thư Minh có soạn sách </w:t>
      </w:r>
      <w:r w:rsidRPr="006128BF">
        <w:rPr>
          <w:rFonts w:eastAsia="Times New Roman"/>
          <w:i/>
          <w:color w:val="000000"/>
          <w:sz w:val="28"/>
          <w:szCs w:val="28"/>
          <w:bdr w:val="none" w:sz="0" w:space="0" w:color="auto" w:frame="1"/>
        </w:rPr>
        <w:t>Quyền Phổ</w:t>
      </w:r>
      <w:r w:rsidRPr="006128BF">
        <w:rPr>
          <w:rFonts w:eastAsia="Times New Roman"/>
          <w:color w:val="000000"/>
          <w:sz w:val="28"/>
          <w:szCs w:val="28"/>
          <w:bdr w:val="none" w:sz="0" w:space="0" w:color="auto" w:frame="1"/>
        </w:rPr>
        <w:t xml:space="preserve"> và </w:t>
      </w:r>
      <w:r w:rsidRPr="006128BF">
        <w:rPr>
          <w:rFonts w:eastAsia="Times New Roman"/>
          <w:i/>
          <w:color w:val="000000"/>
          <w:sz w:val="28"/>
          <w:szCs w:val="28"/>
          <w:bdr w:val="none" w:sz="0" w:space="0" w:color="auto" w:frame="1"/>
        </w:rPr>
        <w:t>Nội Công Nguyên Đạo</w:t>
      </w:r>
      <w:r w:rsidRPr="006128BF">
        <w:rPr>
          <w:rFonts w:eastAsia="Times New Roman"/>
          <w:color w:val="000000"/>
          <w:sz w:val="28"/>
          <w:szCs w:val="28"/>
          <w:bdr w:val="none" w:sz="0" w:space="0" w:color="auto" w:frame="1"/>
        </w:rPr>
        <w:t xml:space="preserve"> nhưng tiếc là không dạy cho ai nên về sau môn của ông ta bị thất truyền.</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Cũng đồng thời với Dương Lộ Thiền có Võ Vũ Tương (1812-1880), người huyện Vĩnh Niên, tỉnh Hà Bắc. Ông nghe tiếng họ Dương cao minh nên đến Trần Gia Cấu tìm thầy dạy của Dương là Trần Trường Hưng xin học. Lúc đó, Trần Trường Hưng đã lớn tuổi, lắm bệnh nên Võ lại xin học Trần Thanh Bình. Học được hơn một tháng thì thông lý pháp. Anh của Võ Vũ Tương là Võ Trừng Thanh làm tri huyện Hứa Xương, nên võ đến đó ở. Ngay lúc đó, Võ Trừng Thanh lại tìm được cuốn Thái Cực Quyền Phổ của Vương Tông Nhạc ở Vũ Dương nên đưa cho Vũ Tương nghiên cứu. Vũ Tương gia tâm nghiên cứu và sáng lập nên một chi mới gọi là “tiểu giá Thái Cực Quyền” truyền đến nay tức Võ Thị Thái Cực Quyền. Võ Vũ Tương cũng viết những điều mình sở đắc thành một bản Thái Cực Quyền Luận, có cả chú giải Thập Tam Thức. Ngoài ra ông còn viết Đả Thủ Yếu Ngôn, Thân Pháp Thập Yếu.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color w:val="000000"/>
          <w:sz w:val="28"/>
          <w:szCs w:val="28"/>
          <w:bdr w:val="none" w:sz="0" w:space="0" w:color="auto" w:frame="1"/>
        </w:rPr>
        <w:t>Tuyệt kỹ của Võ Vũ Tương truyền lại cho người cháu gọi ông bằng bác (con người em gái ông) là Lý Diệc Dư (1832-1892). Lý Diệc Dư không những chú tâm quyền kỹ mà còn cố gắng nghiên cứu tinh nghĩa quyền lý. Theo người cháu là Lý Hòe Ấm viết trong lời mở đầu của Thái Cực Quyền Phổ thì khi vào cuối đời Lý Diệc Dư viết cuốn này, ngày đêm trăn trở, viết rồi lại xé, viết đi viết lại nhiều lần, tốn phí không biết bao nhiêu tâm huyết.</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 xml:space="preserve">Thái Cực Quyền ngày nay lưu truyền rộng rãi phần lớn là </w:t>
      </w:r>
      <w:proofErr w:type="gramStart"/>
      <w:r w:rsidRPr="006128BF">
        <w:rPr>
          <w:rFonts w:eastAsia="Times New Roman"/>
          <w:color w:val="000000"/>
          <w:sz w:val="28"/>
          <w:szCs w:val="28"/>
          <w:bdr w:val="none" w:sz="0" w:space="0" w:color="auto" w:frame="1"/>
        </w:rPr>
        <w:t>theo</w:t>
      </w:r>
      <w:proofErr w:type="gramEnd"/>
      <w:r w:rsidRPr="006128BF">
        <w:rPr>
          <w:rFonts w:eastAsia="Times New Roman"/>
          <w:color w:val="000000"/>
          <w:sz w:val="28"/>
          <w:szCs w:val="28"/>
          <w:bdr w:val="none" w:sz="0" w:space="0" w:color="auto" w:frame="1"/>
        </w:rPr>
        <w:t xml:space="preserve"> Dương Gia quyền. Tuy nhiên, về phương diện lý luận và nghiên cứu thì Võ Vũ Tương là nguyên thủy, truyền xuống Lý Diệc</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lastRenderedPageBreak/>
        <w:t>Dư sau đó dạy cho cha con nhà họ Hác, và cũng nhiều lần tu cải. Thành ra, Thái Cực Quyền hiện nay có hai xu hướng chính, một đằng chuyên về động tác, tư thế và một đằng chuyên nghiên về quyền lý.</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Pr="006128BF" w:rsidRDefault="006128BF" w:rsidP="006128BF">
      <w:pPr>
        <w:shd w:val="clear" w:color="auto" w:fill="FFFFFF"/>
        <w:spacing w:after="0" w:line="388" w:lineRule="atLeast"/>
        <w:textAlignment w:val="baseline"/>
        <w:rPr>
          <w:rFonts w:eastAsia="Times New Roman"/>
          <w:color w:val="707070"/>
          <w:sz w:val="28"/>
          <w:szCs w:val="28"/>
        </w:rPr>
      </w:pPr>
      <w:r w:rsidRPr="006128BF">
        <w:rPr>
          <w:rFonts w:eastAsia="Times New Roman"/>
          <w:color w:val="000000"/>
          <w:sz w:val="28"/>
          <w:szCs w:val="28"/>
          <w:bdr w:val="none" w:sz="0" w:space="0" w:color="auto" w:frame="1"/>
        </w:rPr>
        <w:t xml:space="preserve">Học trò của Lý Diệc Dư là Hác </w:t>
      </w:r>
      <w:proofErr w:type="gramStart"/>
      <w:r w:rsidRPr="006128BF">
        <w:rPr>
          <w:rFonts w:eastAsia="Times New Roman"/>
          <w:color w:val="000000"/>
          <w:sz w:val="28"/>
          <w:szCs w:val="28"/>
          <w:bdr w:val="none" w:sz="0" w:space="0" w:color="auto" w:frame="1"/>
        </w:rPr>
        <w:t>Vi</w:t>
      </w:r>
      <w:proofErr w:type="gramEnd"/>
      <w:r w:rsidRPr="006128BF">
        <w:rPr>
          <w:rFonts w:eastAsia="Times New Roman"/>
          <w:color w:val="000000"/>
          <w:sz w:val="28"/>
          <w:szCs w:val="28"/>
          <w:bdr w:val="none" w:sz="0" w:space="0" w:color="auto" w:frame="1"/>
        </w:rPr>
        <w:t xml:space="preserve"> Chân (1849-1920) là người được coi như kiệt xuất về quyền lý. Con của Hác </w:t>
      </w:r>
      <w:proofErr w:type="gramStart"/>
      <w:r w:rsidRPr="006128BF">
        <w:rPr>
          <w:rFonts w:eastAsia="Times New Roman"/>
          <w:color w:val="000000"/>
          <w:sz w:val="28"/>
          <w:szCs w:val="28"/>
          <w:bdr w:val="none" w:sz="0" w:space="0" w:color="auto" w:frame="1"/>
        </w:rPr>
        <w:t>Vi</w:t>
      </w:r>
      <w:proofErr w:type="gramEnd"/>
      <w:r w:rsidRPr="006128BF">
        <w:rPr>
          <w:rFonts w:eastAsia="Times New Roman"/>
          <w:color w:val="000000"/>
          <w:sz w:val="28"/>
          <w:szCs w:val="28"/>
          <w:bdr w:val="none" w:sz="0" w:space="0" w:color="auto" w:frame="1"/>
        </w:rPr>
        <w:t xml:space="preserve"> Chân là Hác Nguyệt Như cũng nghiên cứu tiếp, và cháu nội ông là Hác Thiếu Như bốn mươi năm trước được đưa vào nghiên cứu và huấn luyện tại Viện Thể Dục Thượng Hải.</w:t>
      </w:r>
    </w:p>
    <w:p w:rsidR="006128BF" w:rsidRDefault="006128BF" w:rsidP="006128BF">
      <w:pPr>
        <w:shd w:val="clear" w:color="auto" w:fill="FFFFFF"/>
        <w:spacing w:after="0" w:line="388" w:lineRule="atLeast"/>
        <w:textAlignment w:val="baseline"/>
        <w:rPr>
          <w:rFonts w:eastAsia="Times New Roman"/>
          <w:color w:val="000000"/>
          <w:sz w:val="28"/>
          <w:szCs w:val="28"/>
          <w:bdr w:val="none" w:sz="0" w:space="0" w:color="auto" w:frame="1"/>
        </w:rPr>
      </w:pPr>
      <w:r w:rsidRPr="006128BF">
        <w:rPr>
          <w:rFonts w:eastAsia="Times New Roman"/>
          <w:color w:val="000000"/>
          <w:sz w:val="28"/>
          <w:szCs w:val="28"/>
          <w:bdr w:val="none" w:sz="0" w:space="0" w:color="auto" w:frame="1"/>
        </w:rPr>
        <w:t>Cứ như thế, lai nguyên của Thái Cực Quyền chỉ mới xuất hiện khoảng cuối đời Minh, đầu đời Thanh. Nhiều người muốn gắn liền Thái Cực Quyền với Trương Tam Phong để cho môn võ này thêm phần huyền bí. Tuy nhiên những khảo cứu gần đây cho thấy sự liên kết đó rất mơ hồ. Ngày hôm nay, Thái Cực Quyền trở thành một môn thể dục rất phổ biến, ở đâu cũng có ngưới tập luyện. Nếu ai sáng tinh mơ vào những công viên nơi có đông người Á Châu, thể nào cũng gặp một số người chăm chú đi những động tác chậm chạp nhẹ nhàng. Tuy nhiên để đạt tới tinh nghĩa và dùng vào việc chiến đấu thì phải mất một thời gian rất lâu. Thái Cực Quyền là một triết học rất thâm ảo của Đông phương mà một biến thể của nó là Hiệp Khí Đạo đã nổi tiếng và được ngưỡng mộ khắp hoàn cầu.</w:t>
      </w:r>
    </w:p>
    <w:p w:rsidR="004669BB" w:rsidRPr="006128BF" w:rsidRDefault="004669BB" w:rsidP="006128BF">
      <w:pPr>
        <w:shd w:val="clear" w:color="auto" w:fill="FFFFFF"/>
        <w:spacing w:after="0" w:line="388" w:lineRule="atLeast"/>
        <w:textAlignment w:val="baseline"/>
        <w:rPr>
          <w:rFonts w:eastAsia="Times New Roman"/>
          <w:color w:val="707070"/>
          <w:sz w:val="28"/>
          <w:szCs w:val="28"/>
        </w:rPr>
      </w:pPr>
    </w:p>
    <w:p w:rsidR="006128BF" w:rsidRDefault="006128BF" w:rsidP="006128BF">
      <w:pPr>
        <w:shd w:val="clear" w:color="auto" w:fill="FFFFFF"/>
        <w:spacing w:line="388" w:lineRule="atLeast"/>
        <w:textAlignment w:val="baseline"/>
        <w:rPr>
          <w:rFonts w:eastAsia="Times New Roman"/>
          <w:b/>
          <w:bCs/>
          <w:color w:val="000000"/>
          <w:sz w:val="28"/>
          <w:szCs w:val="28"/>
          <w:bdr w:val="none" w:sz="0" w:space="0" w:color="auto" w:frame="1"/>
        </w:rPr>
      </w:pPr>
      <w:proofErr w:type="gramStart"/>
      <w:r w:rsidRPr="006128BF">
        <w:rPr>
          <w:rFonts w:eastAsia="Times New Roman"/>
          <w:b/>
          <w:bCs/>
          <w:color w:val="000000"/>
          <w:sz w:val="28"/>
          <w:szCs w:val="28"/>
          <w:bdr w:val="none" w:sz="0" w:space="0" w:color="auto" w:frame="1"/>
        </w:rPr>
        <w:t>nguồn</w:t>
      </w:r>
      <w:proofErr w:type="gramEnd"/>
      <w:r w:rsidRPr="006128BF">
        <w:rPr>
          <w:rFonts w:eastAsia="Times New Roman"/>
          <w:b/>
          <w:bCs/>
          <w:color w:val="000000"/>
          <w:sz w:val="28"/>
          <w:szCs w:val="28"/>
          <w:bdr w:val="none" w:sz="0" w:space="0" w:color="auto" w:frame="1"/>
        </w:rPr>
        <w:t xml:space="preserve"> vnthuquan.net</w:t>
      </w:r>
    </w:p>
    <w:p w:rsidR="004669BB" w:rsidRPr="006128BF" w:rsidRDefault="004669BB" w:rsidP="006128BF">
      <w:pPr>
        <w:shd w:val="clear" w:color="auto" w:fill="FFFFFF"/>
        <w:spacing w:line="388" w:lineRule="atLeast"/>
        <w:textAlignment w:val="baseline"/>
        <w:rPr>
          <w:rFonts w:eastAsia="Times New Roman"/>
          <w:color w:val="707070"/>
          <w:sz w:val="28"/>
          <w:szCs w:val="28"/>
        </w:rPr>
      </w:pPr>
    </w:p>
    <w:p w:rsidR="006128BF" w:rsidRPr="006128BF" w:rsidRDefault="006128BF">
      <w:pPr>
        <w:rPr>
          <w:b/>
        </w:rPr>
      </w:pPr>
      <w:r w:rsidRPr="006128BF">
        <w:rPr>
          <w:b/>
        </w:rPr>
        <w:t xml:space="preserve">Nguồn: </w:t>
      </w:r>
      <w:bookmarkStart w:id="0" w:name="_GoBack"/>
      <w:r w:rsidRPr="006128BF">
        <w:rPr>
          <w:b/>
        </w:rPr>
        <w:fldChar w:fldCharType="begin"/>
      </w:r>
      <w:r w:rsidRPr="006128BF">
        <w:rPr>
          <w:b/>
        </w:rPr>
        <w:instrText xml:space="preserve"> HYPERLINK "https://nghiencuulichsu.com/2013/03/27/thai-cuc-quyen/" </w:instrText>
      </w:r>
      <w:r w:rsidRPr="006128BF">
        <w:rPr>
          <w:b/>
        </w:rPr>
        <w:fldChar w:fldCharType="separate"/>
      </w:r>
      <w:r w:rsidRPr="006128BF">
        <w:rPr>
          <w:rStyle w:val="Hyperlink"/>
          <w:b/>
        </w:rPr>
        <w:t>https://nghiencuulichsu.com/2013/03/27/thai-cuc-quyen/</w:t>
      </w:r>
      <w:r w:rsidRPr="006128BF">
        <w:rPr>
          <w:b/>
        </w:rPr>
        <w:fldChar w:fldCharType="end"/>
      </w:r>
      <w:bookmarkEnd w:id="0"/>
    </w:p>
    <w:p w:rsidR="006128BF" w:rsidRPr="006958C0" w:rsidRDefault="006128BF"/>
    <w:p w:rsidR="00702B07" w:rsidRPr="00702B07" w:rsidRDefault="00702B07" w:rsidP="00702B07">
      <w:pPr>
        <w:shd w:val="clear" w:color="auto" w:fill="FFFFFF"/>
        <w:spacing w:after="0" w:line="432" w:lineRule="atLeast"/>
        <w:ind w:left="150" w:right="150"/>
        <w:outlineLvl w:val="1"/>
        <w:rPr>
          <w:rFonts w:eastAsia="Times New Roman"/>
          <w:color w:val="80340D" w:themeColor="accent2" w:themeShade="80"/>
          <w:sz w:val="56"/>
          <w:szCs w:val="56"/>
        </w:rPr>
      </w:pPr>
      <w:hyperlink r:id="rId11" w:history="1">
        <w:r w:rsidRPr="00702B07">
          <w:rPr>
            <w:rFonts w:eastAsia="Times New Roman"/>
            <w:color w:val="80340D" w:themeColor="accent2" w:themeShade="80"/>
            <w:sz w:val="56"/>
            <w:szCs w:val="56"/>
          </w:rPr>
          <w:t>Thái Cực Quyền Yếu Quyết</w:t>
        </w:r>
      </w:hyperlink>
    </w:p>
    <w:p w:rsidR="00702B07" w:rsidRDefault="00702B07" w:rsidP="00702B07">
      <w:pPr>
        <w:spacing w:after="0" w:line="240" w:lineRule="auto"/>
        <w:rPr>
          <w:rFonts w:eastAsia="Times New Roman"/>
          <w:sz w:val="20"/>
          <w:szCs w:val="20"/>
        </w:rPr>
      </w:pPr>
      <w:r w:rsidRPr="00702B07">
        <w:rPr>
          <w:rFonts w:eastAsia="Times New Roman"/>
          <w:sz w:val="20"/>
          <w:szCs w:val="20"/>
        </w:rPr>
        <w:t>Published: Monday, 01 June 2015 11:25 | Written by Super User | Hits: 3884</w:t>
      </w:r>
    </w:p>
    <w:p w:rsidR="006958C0" w:rsidRPr="00702B07" w:rsidRDefault="006958C0" w:rsidP="00702B07">
      <w:pPr>
        <w:spacing w:after="0" w:line="240" w:lineRule="auto"/>
        <w:rPr>
          <w:rFonts w:eastAsia="Times New Roman"/>
          <w:sz w:val="20"/>
          <w:szCs w:val="20"/>
        </w:rPr>
      </w:pPr>
    </w:p>
    <w:p w:rsidR="00702B07" w:rsidRPr="00702B07" w:rsidRDefault="00702B07" w:rsidP="006958C0">
      <w:pPr>
        <w:shd w:val="clear" w:color="auto" w:fill="FFFFFF"/>
        <w:spacing w:before="45" w:after="0" w:line="341" w:lineRule="atLeast"/>
        <w:ind w:left="165"/>
        <w:rPr>
          <w:rFonts w:eastAsia="Times New Roman"/>
          <w:sz w:val="36"/>
          <w:szCs w:val="36"/>
        </w:rPr>
      </w:pPr>
      <w:r w:rsidRPr="00702B07">
        <w:rPr>
          <w:rFonts w:eastAsia="Times New Roman"/>
          <w:color w:val="80340D" w:themeColor="accent2" w:themeShade="80"/>
          <w:sz w:val="36"/>
          <w:szCs w:val="36"/>
        </w:rPr>
        <w:t>HƯ LINH ĐỈNH KÌNH</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Khái niệm </w:t>
      </w:r>
      <w:r w:rsidRPr="00702B07">
        <w:rPr>
          <w:rFonts w:eastAsia="Times New Roman"/>
          <w:sz w:val="28"/>
          <w:szCs w:val="28"/>
        </w:rPr>
        <w:t>"Hư Linh Ðỉnh Kình", "Ðỉnh Ðầu Huyền"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Trên phương diện ngôn ngữ thì 'Hư linh đỉnh kình' và 'Ðỉnh đầu huyền' khác nhau, nhưng nội dung mà chúng muốn diễn tả thì chỉ là một. Ðỉnh kình </w:t>
      </w:r>
      <w:r w:rsidRPr="00702B07">
        <w:rPr>
          <w:rFonts w:eastAsia="Times New Roman"/>
          <w:sz w:val="28"/>
          <w:szCs w:val="28"/>
        </w:rPr>
        <w:lastRenderedPageBreak/>
        <w:t>trong hư linh đỉnh kình theo tự nghĩa mà giải thích là ở trên đầu giống như có một dòng kình lực hướng lên thượng đỉnh, nhưng thật ra không có cái gọi là "kình" mà chỉ là tác dụng của tinh thần mà thôi. Lý thuyết Thái Cực Quyền có nói: "Thần quán ư đỉnh", thì chữ "Thần" này chính là ý chỉ về tinh thần vậy. Mà tinh thần là ý niệm trừu tượng cho nên mới gọi là "hư linh đỉnh kình" vậy.</w:t>
      </w:r>
    </w:p>
    <w:tbl>
      <w:tblPr>
        <w:tblW w:w="5490" w:type="dxa"/>
        <w:tblInd w:w="15" w:type="dxa"/>
        <w:tblCellMar>
          <w:top w:w="15" w:type="dxa"/>
          <w:left w:w="15" w:type="dxa"/>
          <w:bottom w:w="15" w:type="dxa"/>
          <w:right w:w="15" w:type="dxa"/>
        </w:tblCellMar>
        <w:tblLook w:val="04A0" w:firstRow="1" w:lastRow="0" w:firstColumn="1" w:lastColumn="0" w:noHBand="0" w:noVBand="1"/>
      </w:tblPr>
      <w:tblGrid>
        <w:gridCol w:w="3750"/>
        <w:gridCol w:w="3750"/>
      </w:tblGrid>
      <w:tr w:rsidR="006958C0" w:rsidRPr="00702B07" w:rsidTr="00702B07">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D12E94">
            <w:pPr>
              <w:spacing w:before="15" w:after="15" w:line="341" w:lineRule="atLeast"/>
              <w:rPr>
                <w:rFonts w:eastAsia="Times New Roman"/>
                <w:sz w:val="20"/>
                <w:szCs w:val="20"/>
              </w:rPr>
            </w:pPr>
            <w:r w:rsidRPr="00702B07">
              <w:rPr>
                <w:rFonts w:eastAsia="Times New Roman"/>
                <w:noProof/>
                <w:sz w:val="20"/>
                <w:szCs w:val="20"/>
              </w:rPr>
              <w:drawing>
                <wp:inline distT="0" distB="0" distL="0" distR="0" wp14:anchorId="604DD1DE" wp14:editId="24791A53">
                  <wp:extent cx="2334895" cy="1562100"/>
                  <wp:effectExtent l="0" t="0" r="8255" b="0"/>
                  <wp:docPr id="2" name="Picture 2" descr="dsc0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34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4895" cy="1562100"/>
                          </a:xfrm>
                          <a:prstGeom prst="rect">
                            <a:avLst/>
                          </a:prstGeom>
                          <a:noFill/>
                          <a:ln>
                            <a:noFill/>
                          </a:ln>
                        </pic:spPr>
                      </pic:pic>
                    </a:graphicData>
                  </a:graphic>
                </wp:inline>
              </w:drawing>
            </w:r>
          </w:p>
        </w:tc>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D12E94">
            <w:pPr>
              <w:spacing w:before="15" w:after="15" w:line="341" w:lineRule="atLeast"/>
              <w:rPr>
                <w:rFonts w:eastAsia="Times New Roman"/>
                <w:sz w:val="20"/>
                <w:szCs w:val="20"/>
              </w:rPr>
            </w:pPr>
            <w:r w:rsidRPr="00702B07">
              <w:rPr>
                <w:rFonts w:eastAsia="Times New Roman"/>
                <w:noProof/>
                <w:sz w:val="20"/>
                <w:szCs w:val="20"/>
              </w:rPr>
              <w:drawing>
                <wp:inline distT="0" distB="0" distL="0" distR="0" wp14:anchorId="54F3B279" wp14:editId="2412C15F">
                  <wp:extent cx="2334895" cy="1562100"/>
                  <wp:effectExtent l="0" t="0" r="8255" b="0"/>
                  <wp:docPr id="3" name="Picture 3" descr="dsc0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4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4895" cy="1562100"/>
                          </a:xfrm>
                          <a:prstGeom prst="rect">
                            <a:avLst/>
                          </a:prstGeom>
                          <a:noFill/>
                          <a:ln>
                            <a:noFill/>
                          </a:ln>
                        </pic:spPr>
                      </pic:pic>
                    </a:graphicData>
                  </a:graphic>
                </wp:inline>
              </w:drawing>
            </w:r>
          </w:p>
        </w:tc>
      </w:tr>
    </w:tbl>
    <w:p w:rsidR="00702B07" w:rsidRPr="00702B07" w:rsidRDefault="00702B07" w:rsidP="00D12E94">
      <w:pPr>
        <w:shd w:val="clear" w:color="auto" w:fill="FFFFFF"/>
        <w:spacing w:before="195" w:after="195" w:line="341" w:lineRule="atLeast"/>
        <w:rPr>
          <w:rFonts w:eastAsia="Times New Roman"/>
          <w:sz w:val="20"/>
          <w:szCs w:val="20"/>
        </w:rPr>
      </w:pPr>
      <w:r w:rsidRPr="00702B07">
        <w:rPr>
          <w:rFonts w:eastAsia="Times New Roman"/>
          <w:sz w:val="28"/>
          <w:szCs w:val="28"/>
        </w:rPr>
        <w:t>Hư linh đỉnh kình</w:t>
      </w:r>
    </w:p>
    <w:p w:rsidR="00702B07" w:rsidRPr="00702B07" w:rsidRDefault="00702B07" w:rsidP="00702B07">
      <w:pPr>
        <w:shd w:val="clear" w:color="auto" w:fill="FFFFFF"/>
        <w:spacing w:before="195" w:after="195" w:line="341" w:lineRule="atLeast"/>
        <w:rPr>
          <w:rFonts w:eastAsia="Times New Roman"/>
          <w:sz w:val="20"/>
          <w:szCs w:val="20"/>
        </w:rPr>
      </w:pPr>
      <w:r w:rsidRPr="00702B07">
        <w:rPr>
          <w:rFonts w:eastAsia="Times New Roman"/>
          <w:noProof/>
          <w:sz w:val="20"/>
          <w:szCs w:val="20"/>
        </w:rPr>
        <w:drawing>
          <wp:inline distT="0" distB="0" distL="0" distR="0" wp14:anchorId="7E912530" wp14:editId="214C8DD0">
            <wp:extent cx="9525" cy="9525"/>
            <wp:effectExtent l="0" t="0" r="0" b="0"/>
            <wp:docPr id="4" name="system-readmore" descr="Rea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readmore" descr="Read Mo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Về đỉnh đầu huyền có hai giải thích: thứ nhất cho là đỉnh đầu huyền là đỉnh đầu được một sợi dây tưởng tượng treo lên (giống như trong đồ của chơi trẻ em có loại búp bê vải con con có dây treo trên đầu vậy), thứ hai cho là giống như là trên đầu có đặt một vật gì đó mà không được để cho nó rớt xuống. Cả hai lối giải thích đều có lý cả.</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w:t>
      </w:r>
      <w:r w:rsidRPr="00702B07">
        <w:rPr>
          <w:rFonts w:eastAsia="Times New Roman"/>
          <w:i/>
          <w:iCs/>
          <w:sz w:val="28"/>
          <w:szCs w:val="28"/>
        </w:rPr>
        <w:t>Hư linh đỉnh kình và đỉnh đầu huyền </w:t>
      </w:r>
      <w:r w:rsidRPr="00702B07">
        <w:rPr>
          <w:rFonts w:eastAsia="Times New Roman"/>
          <w:sz w:val="28"/>
          <w:szCs w:val="28"/>
        </w:rPr>
        <w:t>đòi hỏi đầu phải được giử cho ngay ngắn, không cúi trước ngửa sau, không méo trái lệch phải. Ðầu là chủ tể của thân, nếu đầu không được ngay ngắn thì tất ảnh hưởng đến sự chính xác của tư thức và sự linh hoạt của động tác. Gặp khi chiến đấu thật sự dễ mất trọng tâm do đó dễ bị người chế ngự.</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Người mới học nếu lần tập nào cũng không thực hiện được sự yêu cầu nêu trên thì dễ mắc phải bệnh cổ cứng đờ không linh hoạt, nếu chỉ chú ý giử cho đầu được ngay thẳng thì quên trầm khí đan điền, hoặc mắc phải các lổi lầm khác, cho nên người mới học nên ghi nhớ cẩn thận điều này, nên chú ý thường xuyên.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Hai yêu cầu của </w:t>
      </w:r>
      <w:r w:rsidRPr="00702B07">
        <w:rPr>
          <w:rFonts w:eastAsia="Times New Roman"/>
          <w:i/>
          <w:iCs/>
          <w:sz w:val="28"/>
          <w:szCs w:val="28"/>
        </w:rPr>
        <w:t>"đỉnh đầu huyền và vĩ lư trung chính"</w:t>
      </w:r>
      <w:r w:rsidRPr="00702B07">
        <w:rPr>
          <w:rFonts w:eastAsia="Times New Roman"/>
          <w:sz w:val="28"/>
          <w:szCs w:val="28"/>
        </w:rPr>
        <w:t xml:space="preserve"> có quan hệ mật thiết trong hoạt động của thân thể, nếu giử cho đỉnh đầu được như treo (như </w:t>
      </w:r>
      <w:r w:rsidRPr="00702B07">
        <w:rPr>
          <w:rFonts w:eastAsia="Times New Roman"/>
          <w:sz w:val="28"/>
          <w:szCs w:val="28"/>
        </w:rPr>
        <w:lastRenderedPageBreak/>
        <w:t>chỉ mành treo chuông) thì xương vĩ lư sẽ ngay ngắn; mà ngược lại nếu xương vĩ lư không ngay thì cũng khó mà giữ cho đỉnh đầu như treo được.</w:t>
      </w:r>
    </w:p>
    <w:p w:rsidR="00702B07" w:rsidRPr="00702B07"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HÀM HUNG BẠT BỐI</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Khái</w:t>
      </w:r>
      <w:r w:rsidR="00D12E94">
        <w:rPr>
          <w:rFonts w:eastAsia="Times New Roman"/>
          <w:i/>
          <w:iCs/>
          <w:sz w:val="28"/>
          <w:szCs w:val="28"/>
        </w:rPr>
        <w:t xml:space="preserve"> niệm "Hàm Hung Bạt Bối"</w:t>
      </w:r>
      <w:r w:rsidRPr="00702B07">
        <w:rPr>
          <w:rFonts w:eastAsia="Times New Roman"/>
          <w:i/>
          <w:iCs/>
          <w:sz w:val="28"/>
          <w:szCs w:val="28"/>
        </w:rPr>
        <w:t>, Ý nghĩa và Phương pháp thực hiện.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Khi thực hiện mỗi động tác của Thái Cực Quyền, phải giữ cho ngực hơi hơi ngậm lại (nơi hàm), nên gọi là hàm hung; trong lúc hàm hung, cơ lưng hơi nổi lên tiện cho việc hành khí dụng chiêu, nên gọi là bạt bối.</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Ðể làm sáng tỏ vấn đề này, trước tiên cần phải nói rõ sự cấu tạo của ngực.</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Thể xoang của con người có thể chia làm hai bộ phận. Trên hoành cách mô là xoang ngực, dưới hoành cách mô là xoang bụng. Trong xoang ngực lại chia làm ba xoang: xoang giữa chứa đựng </w:t>
      </w:r>
      <w:proofErr w:type="gramStart"/>
      <w:r w:rsidRPr="00702B07">
        <w:rPr>
          <w:rFonts w:eastAsia="Times New Roman"/>
          <w:sz w:val="28"/>
          <w:szCs w:val="28"/>
        </w:rPr>
        <w:t>tim</w:t>
      </w:r>
      <w:proofErr w:type="gramEnd"/>
      <w:r w:rsidRPr="00702B07">
        <w:rPr>
          <w:rFonts w:eastAsia="Times New Roman"/>
          <w:sz w:val="28"/>
          <w:szCs w:val="28"/>
        </w:rPr>
        <w:t xml:space="preserve"> là vi tâm xoang, hai xoang trái phải chứa hai lá phổi, tức là phế xoang. Xương sườn của con người cong xuống như hình cung. Nếu như xương nhục ở trong vùng xương sườn co rút lại, thì xương sườn nổi lên, đồng thời ngực lòi ra, xoang ngực sẽ nở to hơn, phổi nở lớn ra, và là lúc hít vào. Ngoài ra hoành cách mô co rút xuống dưới sẽ làm cho xương ngực nở thêm mà hít hơi vào. Trên đây là cách hít thở chủ yếu của lối hít thở bằng ngực (hung thức hô hấp). Còn sau đây là chủ yếu của lối hít thở bằng bụng (phúc thức hô hấp). Ðể tăng cao phế hoạt lượng, nghĩa là nâng cao sức khỏe, Thái Cực Quyền đòi hỏi phải phát triển lối hô hấp bằng bụng.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Trong vận động Thái Cực Quyền, ý nghĩa hàm hàm hung bạt bối có ba điểm:</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1. Ðộng tác của Thái Cực Quyền vốn là động tác kết hợp với hô hấp. </w:t>
      </w:r>
      <w:proofErr w:type="gramStart"/>
      <w:r w:rsidRPr="00702B07">
        <w:rPr>
          <w:rFonts w:eastAsia="Times New Roman"/>
          <w:sz w:val="28"/>
          <w:szCs w:val="28"/>
        </w:rPr>
        <w:t>lại</w:t>
      </w:r>
      <w:proofErr w:type="gramEnd"/>
      <w:r w:rsidRPr="00702B07">
        <w:rPr>
          <w:rFonts w:eastAsia="Times New Roman"/>
          <w:sz w:val="28"/>
          <w:szCs w:val="28"/>
        </w:rPr>
        <w:t xml:space="preserve"> còn phải thường thường hàm hung, tức là làm cho hoành cách mô hạ xuống, làm cho phổi nở nang, phát triển lối hô hấp bằng bụng, tăng gia phế hoạt lượng.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2. Lúc mà ta hàm hung, chính là lúc hoành cách mô hạ xuống, lại còn thêm vào đó ảnh hưởng của sự kết hợp hô hấp với vận động, thì phúc áp (cái áp lực của các cơ bụng và hoành cách mô đối với nội tạng của bụng) luôn luôn biến đổi, làm sự trở về tim của máu được nhanh chóng, cải tiến sự tuần hoàn của máu.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lastRenderedPageBreak/>
        <w:t>     3. Lúc tập thôi thủ với bạn, trong vài động tác nào đó cũng cần phải giử hàm hung bạt bối, Thí dụ như để hóa giải một đòn tay của đối phương từ chính diện tới, nếu như không hàm hung thì không dễ dàng hóa giải; từ chính diện nếu muốn thực hiện động tác "phát" đối phương (trong thuật ngữ Thái Cực Quyền, hễ ném văng đối phương ra thì gọi là "phát" hay "phóng"). Nếu không hàm hung thì không thể dễ dàng "phát" được. Khi nên hàm hung mà ta lại không, thì ngực dễ có khuynh hướng ươn lồi ra, thế thì hoành cách mô đi lên, khí nổi lên, không trầm xuống đan điền, khí không trầm xuống thì thân nổi lềnh bềnh, hạ chi vô lực, kết quả là dễ bị "phát" ra xa.</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Ðây là trạng thái được hình thành một cách liên tục và nhất quán. Do đó trong vận động Thái Cực Quyền,</w:t>
      </w:r>
      <w:r w:rsidRPr="00702B07">
        <w:rPr>
          <w:rFonts w:eastAsia="Times New Roman"/>
          <w:i/>
          <w:iCs/>
          <w:sz w:val="28"/>
          <w:szCs w:val="28"/>
        </w:rPr>
        <w:t> hàm hung là một vấn đề quan trọng.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Thực hiện hàm hung bạt bối rất đơn giản, ta giữ làm sao cho ngực đừng có ưỡn ra, vênh ra, mà lại hơi hóp vào. Bạt bối thì tương ứng với hàm hung, các bắp thịt lưng hơi hơi nổi lên, nhô ra. Cùng lúc ấy, khi hít thở một hơi dài thì bụng dưới sẽ hơi hơi đập.</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Hai điểm sau đây cần phải được chú ý:</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1. Trong Thái Cực Quyền không phải bất cứ động tác nào cũng cần phải giử hàm hung bạt bối. Chỉ ở các động tác mà thân pháp hạ giáng (như Hải đề châm, Ðơn tiên hạ thức chẳng hạn), hoặc ở các động tác thôi, </w:t>
      </w:r>
      <w:proofErr w:type="gramStart"/>
      <w:r w:rsidRPr="00702B07">
        <w:rPr>
          <w:rFonts w:eastAsia="Times New Roman"/>
          <w:sz w:val="28"/>
          <w:szCs w:val="28"/>
        </w:rPr>
        <w:t>án</w:t>
      </w:r>
      <w:proofErr w:type="gramEnd"/>
      <w:r w:rsidRPr="00702B07">
        <w:rPr>
          <w:rFonts w:eastAsia="Times New Roman"/>
          <w:sz w:val="28"/>
          <w:szCs w:val="28"/>
        </w:rPr>
        <w:t xml:space="preserve"> của tay (như thế án ra của Lãm tước vĩ, thế đẩy của tay phải ở thức Ðơn tiên chẳng hạn), mới cần giử hàm hung bạt bối mà thôi. Nếu như mỗi động tác đều đòi hỏi giữ yêu cầu này thì hóa ra lại hạn chế đi sự phát triển của xoang ngực, gây ảnh hưởng không tốt tới sự nẩy nở của thân thể.</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2. Yêu cầu hàm hung bạt bối ở Thái Cực Quyền tương phản với với yêu cầu điển hung hoặc thiển hung (ngực đầy đặn) ở một số môn quyền thuật khác. Ðiển hung là ngực để nở ra, ưởn ra. Và cũng khác với yêu cầu của Thông bối quyền; hấp hung là làm cho ngực thóp vào tới mức có thể thóp được. Ðiển hung, hấp hung, và hàm hung là ba tác pháp hoàn toàn khác nhau. Khi luyện tập Thái Cực Quyền, hãy nhớ không nên hàm hung quá độ mà biến thành hấp hung mất.</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Cũng như có người hiểu sai rằng: bạt bối là làm cho </w:t>
      </w:r>
      <w:proofErr w:type="gramStart"/>
      <w:r w:rsidRPr="00702B07">
        <w:rPr>
          <w:rFonts w:eastAsia="Times New Roman"/>
          <w:sz w:val="28"/>
          <w:szCs w:val="28"/>
        </w:rPr>
        <w:t>eo</w:t>
      </w:r>
      <w:proofErr w:type="gramEnd"/>
      <w:r w:rsidRPr="00702B07">
        <w:rPr>
          <w:rFonts w:eastAsia="Times New Roman"/>
          <w:sz w:val="28"/>
          <w:szCs w:val="28"/>
        </w:rPr>
        <w:t xml:space="preserve"> lưng cong ra sau; nếu luyện quyền như thế lâu ngày thì thân sẽ bị tật lưng khòm. Trong Thái Cực Quyền không có động tác nào đòi hỏi </w:t>
      </w:r>
      <w:proofErr w:type="gramStart"/>
      <w:r w:rsidRPr="00702B07">
        <w:rPr>
          <w:rFonts w:eastAsia="Times New Roman"/>
          <w:sz w:val="28"/>
          <w:szCs w:val="28"/>
        </w:rPr>
        <w:t>eo</w:t>
      </w:r>
      <w:proofErr w:type="gramEnd"/>
      <w:r w:rsidRPr="00702B07">
        <w:rPr>
          <w:rFonts w:eastAsia="Times New Roman"/>
          <w:sz w:val="28"/>
          <w:szCs w:val="28"/>
        </w:rPr>
        <w:t xml:space="preserve"> phải cong ra sau cả. Cần nên </w:t>
      </w:r>
      <w:r w:rsidRPr="00702B07">
        <w:rPr>
          <w:rFonts w:eastAsia="Times New Roman"/>
          <w:sz w:val="28"/>
          <w:szCs w:val="28"/>
        </w:rPr>
        <w:lastRenderedPageBreak/>
        <w:t xml:space="preserve">nhớ là, bạt bối và </w:t>
      </w:r>
      <w:proofErr w:type="gramStart"/>
      <w:r w:rsidRPr="00702B07">
        <w:rPr>
          <w:rFonts w:eastAsia="Times New Roman"/>
          <w:sz w:val="28"/>
          <w:szCs w:val="28"/>
        </w:rPr>
        <w:t>vĩ</w:t>
      </w:r>
      <w:proofErr w:type="gramEnd"/>
      <w:r w:rsidRPr="00702B07">
        <w:rPr>
          <w:rFonts w:eastAsia="Times New Roman"/>
          <w:sz w:val="28"/>
          <w:szCs w:val="28"/>
        </w:rPr>
        <w:t xml:space="preserve"> lư trung chính, tuy hai mà một, không có gì mâu thuẫn. Người học Thái Cực Quyền nên lưu tâm thể nghiệm.</w:t>
      </w:r>
    </w:p>
    <w:p w:rsidR="00702B07" w:rsidRPr="00702B07"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KHÍ TRẦM ĐAN ĐIỀN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Khái niệm, ý nghĩa, cách thực hiện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"Đan điền""</w:t>
      </w:r>
      <w:r w:rsidRPr="00702B07">
        <w:rPr>
          <w:rFonts w:eastAsia="Times New Roman"/>
          <w:sz w:val="28"/>
          <w:szCs w:val="28"/>
        </w:rPr>
        <w:t xml:space="preserve">, là danh từ thường thấy trong </w:t>
      </w:r>
      <w:proofErr w:type="gramStart"/>
      <w:r w:rsidRPr="00702B07">
        <w:rPr>
          <w:rFonts w:eastAsia="Times New Roman"/>
          <w:sz w:val="28"/>
          <w:szCs w:val="28"/>
        </w:rPr>
        <w:t>thư</w:t>
      </w:r>
      <w:proofErr w:type="gramEnd"/>
      <w:r w:rsidRPr="00702B07">
        <w:rPr>
          <w:rFonts w:eastAsia="Times New Roman"/>
          <w:sz w:val="28"/>
          <w:szCs w:val="28"/>
        </w:rPr>
        <w:t xml:space="preserve"> tịch của Ðạo gia hay trong y thư cổ đại Trung Hoa. Nội dung của nó nói lên quan điểm luyện tĩnh dưỡng sinh. Theo luận thuyết của Ðạo gia: dưới lổ rốn khoảng ba tất (hoặc một tất mấy phân) có khoảng không gian trong bụng gọi là đan điền. Ðây là nơi tu luyện nội đan nên gọi là đan điền.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Ðan điền còn được phân biệt </w:t>
      </w:r>
      <w:r w:rsidRPr="00702B07">
        <w:rPr>
          <w:rFonts w:eastAsia="Times New Roman"/>
          <w:i/>
          <w:iCs/>
          <w:sz w:val="28"/>
          <w:szCs w:val="28"/>
        </w:rPr>
        <w:t>thượng, trung, hạ</w:t>
      </w:r>
      <w:r w:rsidRPr="00702B07">
        <w:rPr>
          <w:rFonts w:eastAsia="Times New Roman"/>
          <w:sz w:val="28"/>
          <w:szCs w:val="28"/>
        </w:rPr>
        <w:t xml:space="preserve">. Dưới rốn là hạ đan điền, dưới </w:t>
      </w:r>
      <w:proofErr w:type="gramStart"/>
      <w:r w:rsidRPr="00702B07">
        <w:rPr>
          <w:rFonts w:eastAsia="Times New Roman"/>
          <w:sz w:val="28"/>
          <w:szCs w:val="28"/>
        </w:rPr>
        <w:t>tim</w:t>
      </w:r>
      <w:proofErr w:type="gramEnd"/>
      <w:r w:rsidRPr="00702B07">
        <w:rPr>
          <w:rFonts w:eastAsia="Times New Roman"/>
          <w:sz w:val="28"/>
          <w:szCs w:val="28"/>
        </w:rPr>
        <w:t xml:space="preserve"> là trung đan điền, khoảng giửa hai đầu lông mày là thượng đan điền. Nhưng thông thường các môn quyền thuật khi nói đến đan điền thì ý ám chỉ là hạ đan điền.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Lý thuyết về đan điền có đúng không?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Khoa giải phẫu học cho thấy rằng trong xoang bụng ở dưới rốn, ngoài tiểu trường, đại trường, bì niệu sinh thực khí, thì không còn vật gì khác. Như thế phải chăng đan điền chỉ là sự tưởng tượng của cổ nhân, không có tính cách khoa học?</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Về chữ </w:t>
      </w:r>
      <w:r w:rsidRPr="00702B07">
        <w:rPr>
          <w:rFonts w:eastAsia="Times New Roman"/>
          <w:i/>
          <w:iCs/>
          <w:sz w:val="28"/>
          <w:szCs w:val="28"/>
        </w:rPr>
        <w:t>"khí"</w:t>
      </w:r>
      <w:r w:rsidRPr="00702B07">
        <w:rPr>
          <w:rFonts w:eastAsia="Times New Roman"/>
          <w:sz w:val="28"/>
          <w:szCs w:val="28"/>
        </w:rPr>
        <w:t> trong "khí trầm đan điền" thì khí ở đây là cái gì? Tuyệt đối không phải là không khí do sự hô hấp. Bởi vì không khí do sự hô hấp chỉ có thể thông qua khí quản, thanh quản và xoang mũi mà ra vào phổi, tuyệt không thể vào xoang bụng. Hiển nhiên, lý thuyết này cũng không có tính khoa học.</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Thế thì, làm thế nào mà ý niệm "đan điền" phát sinh được? Nguyên nhân chính là: Trong lúc hít thở sâu, vì hoành cách mô hạ xuống, bụng phồng ra; phần bụng dưới rốn tương đối nở rõ hơn, và do sự luyện tập lâu ngày, cơ năng thần kinh phát triển mạnh. Dưới sự khống chế của hệ thần kinh, các cơ bụng có thể căng thẳng một cách cực độ, đàn tính rất cao, thậm chí không sợ đấm đá nữa. Các bậc Ðạo gia khi xưa không hiểu rõ sinh lý học, gọi chổ đó là đan điền, họ nghĩ rằng khí có thể chìm xuống đan điền. Ðiều này rõ ràng là không phù hợp với khoa học ngày nay.</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lastRenderedPageBreak/>
        <w:t xml:space="preserve">     "Khí trầm đan điền" là thuật ngữ thường dùng của giới quyền thuật, cho nên quyển sách này cũng nương </w:t>
      </w:r>
      <w:proofErr w:type="gramStart"/>
      <w:r w:rsidRPr="00702B07">
        <w:rPr>
          <w:rFonts w:eastAsia="Times New Roman"/>
          <w:sz w:val="28"/>
          <w:szCs w:val="28"/>
        </w:rPr>
        <w:t>theo</w:t>
      </w:r>
      <w:proofErr w:type="gramEnd"/>
      <w:r w:rsidRPr="00702B07">
        <w:rPr>
          <w:rFonts w:eastAsia="Times New Roman"/>
          <w:sz w:val="28"/>
          <w:szCs w:val="28"/>
        </w:rPr>
        <w:t xml:space="preserve"> đấy mà dẫn dụng, mượn nó để làm sáng tỏ vấn đề. Chúng ta nên thẳng thắn phê phán những lý thuyết sai lầm, và mặt khác xiển minh những nhận định đúng đắn, mà có thể gồm lại trong </w:t>
      </w:r>
      <w:r w:rsidRPr="00702B07">
        <w:rPr>
          <w:rFonts w:eastAsia="Times New Roman"/>
          <w:i/>
          <w:iCs/>
          <w:sz w:val="28"/>
          <w:szCs w:val="28"/>
        </w:rPr>
        <w:t>ba đìểm</w:t>
      </w:r>
      <w:r w:rsidRPr="00702B07">
        <w:rPr>
          <w:rFonts w:eastAsia="Times New Roman"/>
          <w:sz w:val="28"/>
          <w:szCs w:val="28"/>
        </w:rPr>
        <w:t> sau đây:</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1. Hít thở sâu khi vận động, kết hợp hô hấp với vận động, hạ hoành cách mô xuống một cách có ý thức, tất cả đưa đến các kết quả là khoáng đại phế hoạt lượng, thay đổi phúc áp, xúc tiến sự tuần hoàn của máu, tăng gia cơ hội hoạt động của các khí quan trong cơ thể.</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2. Bất luận lúc đi đứng hay nghỉ ngơi, lúc nào cũng ý thức về bụng dưới (đan điền). Như vậy làm cho tinh thần nội liểm, tránh được tâm viên ý mã, hồ tư loạn tưởng, tầng ngoài đại não có thể nghỉ ngơi một cách cục bộ. Lợi dụng lúc được nghỉ ngơi ấy, thông qua hệ thần kinh tương ứng với các cơ quan nội tạng, làm cho cơ năng của nội tạng được điều hòa và cải tiến và do đó mà dần dần nâng cao mức sức khỏe toàn diện của cơ thể, nói văn hoa hơn là thực hiện được cái đạo lý "bồi dưỡng nguyên khí". Kỳ thực chính là tạo ra một ảnh hưởng quyết định đối với sự hoạt động của hệ thần kinh cao cấp, có thế mới làm thân thể tráng kiện.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3. Hễ khí trầm xuống (tức là hoành cách mô hạ xuống) thì trọng tâm đi xuống, như thế bàn chân mới ổn cố, đến khi cùng bạn tập thôi thủ, mới không bị daođộng trọng tâm mà té ngã. Người học nên chú ý: Luyện tập Thái Cực Quyền không phải là trầm khí đan điền từ đầu đến cuối, mà tùy </w:t>
      </w:r>
      <w:proofErr w:type="gramStart"/>
      <w:r w:rsidRPr="00702B07">
        <w:rPr>
          <w:rFonts w:eastAsia="Times New Roman"/>
          <w:sz w:val="28"/>
          <w:szCs w:val="28"/>
        </w:rPr>
        <w:t>theo</w:t>
      </w:r>
      <w:proofErr w:type="gramEnd"/>
      <w:r w:rsidRPr="00702B07">
        <w:rPr>
          <w:rFonts w:eastAsia="Times New Roman"/>
          <w:sz w:val="28"/>
          <w:szCs w:val="28"/>
        </w:rPr>
        <w:t xml:space="preserve"> sự vận động, tùy sự thay đổi của hô hấp, để cho hoành cách mô lúc lên lúc xuống. Khi thì khí nổi, khi thì khí trầm, đều là tự nhiên </w:t>
      </w:r>
      <w:proofErr w:type="gramStart"/>
      <w:r w:rsidRPr="00702B07">
        <w:rPr>
          <w:rFonts w:eastAsia="Times New Roman"/>
          <w:sz w:val="28"/>
          <w:szCs w:val="28"/>
        </w:rPr>
        <w:t>nhi</w:t>
      </w:r>
      <w:proofErr w:type="gramEnd"/>
      <w:r w:rsidRPr="00702B07">
        <w:rPr>
          <w:rFonts w:eastAsia="Times New Roman"/>
          <w:sz w:val="28"/>
          <w:szCs w:val="28"/>
        </w:rPr>
        <w:t xml:space="preserve"> nhiên, hình thành một cách hữu ý vô ý. Có như vậy mới khiến cho thân thể nổi chìm và biến hóa hư thực. Trải qua sự luyện tập bền bỉ, mới có thể nâng cao tính linh hoạt của động tác và hiệu quả của sự vận động.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Ở phần trên đã nói rằng lý thuyết về đan điền không phù hợp với cái nhìn khoa học, nó chỉ là một thiết tưởng của người xưa. Ngày nay chúng ta không tin suông thuyết củ một cách mù quáng mà nhìn một cách soi mói. Bản thân của thuyết đan điền có được cái sắc thái bền bỉ. Là vì xưa khoa học chưa phát triển, người ta mượn nó để gán vào cái mục đích tập tĩnh dưỡng sinh. Nay, trên khía cạnh sinh lý học mà nhìn, tuy nó thiếu khoa học tính nhưng còn có chổ dùng tích cực nhất định. Còn cái gọi là "luyện đan" của Ðạo gia, </w:t>
      </w:r>
      <w:r w:rsidRPr="00702B07">
        <w:rPr>
          <w:rFonts w:eastAsia="Times New Roman"/>
          <w:sz w:val="28"/>
          <w:szCs w:val="28"/>
        </w:rPr>
        <w:lastRenderedPageBreak/>
        <w:t>thực sự chỉ là thần bí hóa vấn đề, làm nhận thức của người khác thêm mơ hồ.</w:t>
      </w:r>
    </w:p>
    <w:p w:rsidR="00702B07" w:rsidRPr="00702B07"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TUNG YÊU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w:t>
      </w:r>
      <w:r w:rsidRPr="00702B07">
        <w:rPr>
          <w:rFonts w:eastAsia="Times New Roman"/>
          <w:i/>
          <w:iCs/>
          <w:sz w:val="28"/>
          <w:szCs w:val="28"/>
        </w:rPr>
        <w:t>Khái niệm, phương pháp thực thiện: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Tung yêu (Lỏng </w:t>
      </w:r>
      <w:proofErr w:type="gramStart"/>
      <w:r w:rsidRPr="00702B07">
        <w:rPr>
          <w:rFonts w:eastAsia="Times New Roman"/>
          <w:sz w:val="28"/>
          <w:szCs w:val="28"/>
        </w:rPr>
        <w:t>eo</w:t>
      </w:r>
      <w:proofErr w:type="gramEnd"/>
      <w:r w:rsidRPr="00702B07">
        <w:rPr>
          <w:rFonts w:eastAsia="Times New Roman"/>
          <w:sz w:val="28"/>
          <w:szCs w:val="28"/>
        </w:rPr>
        <w:t>) trong Thái Cực Quyền là eo không dụng lực căng thẳng, không mảy may kình cương mà eo phải tung, nhuyển, linh hoạt, thuận cho sự biến hóa của động tác và sự biến hóa hư thực.</w:t>
      </w:r>
    </w:p>
    <w:tbl>
      <w:tblPr>
        <w:tblW w:w="6375" w:type="dxa"/>
        <w:tblInd w:w="15" w:type="dxa"/>
        <w:tblCellMar>
          <w:top w:w="15" w:type="dxa"/>
          <w:left w:w="15" w:type="dxa"/>
          <w:bottom w:w="15" w:type="dxa"/>
          <w:right w:w="15" w:type="dxa"/>
        </w:tblCellMar>
        <w:tblLook w:val="04A0" w:firstRow="1" w:lastRow="0" w:firstColumn="1" w:lastColumn="0" w:noHBand="0" w:noVBand="1"/>
      </w:tblPr>
      <w:tblGrid>
        <w:gridCol w:w="3750"/>
        <w:gridCol w:w="3750"/>
      </w:tblGrid>
      <w:tr w:rsidR="006958C0" w:rsidRPr="00702B07" w:rsidTr="00702B07">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702B07">
            <w:pPr>
              <w:spacing w:before="15" w:after="15" w:line="341" w:lineRule="atLeast"/>
              <w:rPr>
                <w:rFonts w:eastAsia="Times New Roman"/>
                <w:sz w:val="20"/>
                <w:szCs w:val="20"/>
              </w:rPr>
            </w:pPr>
            <w:r w:rsidRPr="00702B07">
              <w:rPr>
                <w:rFonts w:eastAsia="Times New Roman"/>
                <w:noProof/>
                <w:sz w:val="20"/>
                <w:szCs w:val="20"/>
              </w:rPr>
              <w:drawing>
                <wp:inline distT="0" distB="0" distL="0" distR="0" wp14:anchorId="10E92348" wp14:editId="5AFB35E8">
                  <wp:extent cx="2334895" cy="1751965"/>
                  <wp:effectExtent l="0" t="0" r="8255" b="635"/>
                  <wp:docPr id="5" name="Picture 5" descr="dsc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23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4895" cy="1751965"/>
                          </a:xfrm>
                          <a:prstGeom prst="rect">
                            <a:avLst/>
                          </a:prstGeom>
                          <a:noFill/>
                          <a:ln>
                            <a:noFill/>
                          </a:ln>
                        </pic:spPr>
                      </pic:pic>
                    </a:graphicData>
                  </a:graphic>
                </wp:inline>
              </w:drawing>
            </w:r>
          </w:p>
        </w:tc>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702B07">
            <w:pPr>
              <w:spacing w:before="195" w:after="195" w:line="341" w:lineRule="atLeast"/>
              <w:rPr>
                <w:rFonts w:eastAsia="Times New Roman"/>
                <w:sz w:val="20"/>
                <w:szCs w:val="20"/>
              </w:rPr>
            </w:pPr>
            <w:r w:rsidRPr="00702B07">
              <w:rPr>
                <w:rFonts w:eastAsia="Times New Roman"/>
                <w:noProof/>
                <w:sz w:val="20"/>
                <w:szCs w:val="20"/>
              </w:rPr>
              <w:drawing>
                <wp:inline distT="0" distB="0" distL="0" distR="0" wp14:anchorId="724FDA52" wp14:editId="7C778235">
                  <wp:extent cx="2334895" cy="1751965"/>
                  <wp:effectExtent l="0" t="0" r="8255" b="635"/>
                  <wp:docPr id="6" name="Picture 6" descr="dsc0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23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4895" cy="1751965"/>
                          </a:xfrm>
                          <a:prstGeom prst="rect">
                            <a:avLst/>
                          </a:prstGeom>
                          <a:noFill/>
                          <a:ln>
                            <a:noFill/>
                          </a:ln>
                        </pic:spPr>
                      </pic:pic>
                    </a:graphicData>
                  </a:graphic>
                </wp:inline>
              </w:drawing>
            </w:r>
          </w:p>
        </w:tc>
      </w:tr>
    </w:tbl>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0"/>
          <w:szCs w:val="20"/>
        </w:rPr>
        <w:t> </w:t>
      </w:r>
      <w:r w:rsidRPr="00702B07">
        <w:rPr>
          <w:rFonts w:eastAsia="Times New Roman"/>
          <w:sz w:val="28"/>
          <w:szCs w:val="28"/>
        </w:rPr>
        <w:t>                               Tung yêu - Liễm đồn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Ðể hiểu rõ vấn đề này, trước hết cần nói vế sự cấu tạo của </w:t>
      </w:r>
      <w:proofErr w:type="gramStart"/>
      <w:r w:rsidRPr="00702B07">
        <w:rPr>
          <w:rFonts w:eastAsia="Times New Roman"/>
          <w:sz w:val="28"/>
          <w:szCs w:val="28"/>
        </w:rPr>
        <w:t>eo</w:t>
      </w:r>
      <w:proofErr w:type="gramEnd"/>
      <w:r w:rsidRPr="00702B07">
        <w:rPr>
          <w:rFonts w:eastAsia="Times New Roman"/>
          <w:sz w:val="28"/>
          <w:szCs w:val="28"/>
        </w:rPr>
        <w:t xml:space="preserve">. Thông thường mà nói, </w:t>
      </w:r>
      <w:proofErr w:type="gramStart"/>
      <w:r w:rsidRPr="00702B07">
        <w:rPr>
          <w:rFonts w:eastAsia="Times New Roman"/>
          <w:sz w:val="28"/>
          <w:szCs w:val="28"/>
        </w:rPr>
        <w:t>eo</w:t>
      </w:r>
      <w:proofErr w:type="gramEnd"/>
      <w:r w:rsidRPr="00702B07">
        <w:rPr>
          <w:rFonts w:eastAsia="Times New Roman"/>
          <w:sz w:val="28"/>
          <w:szCs w:val="28"/>
        </w:rPr>
        <w:t xml:space="preserve"> là khoảng giửa của hai bên lưng và thân. Giửa lưng là một cột xương sống. Cột xương sống do nhiều đốt xương tạo thành. Trong mỗi đốt xương sống này có một lớp nhuyển cốt. Lớp nhuyển cốt này mềm </w:t>
      </w:r>
      <w:proofErr w:type="gramStart"/>
      <w:r w:rsidRPr="00702B07">
        <w:rPr>
          <w:rFonts w:eastAsia="Times New Roman"/>
          <w:sz w:val="28"/>
          <w:szCs w:val="28"/>
        </w:rPr>
        <w:t>dai</w:t>
      </w:r>
      <w:proofErr w:type="gramEnd"/>
      <w:r w:rsidRPr="00702B07">
        <w:rPr>
          <w:rFonts w:eastAsia="Times New Roman"/>
          <w:sz w:val="28"/>
          <w:szCs w:val="28"/>
        </w:rPr>
        <w:t xml:space="preserve"> và có tính đàn hồi, nhờ đó mà cột xương sống có tính chất dẻo dai, linh hoạt. Các nhóm cơ ở </w:t>
      </w:r>
      <w:proofErr w:type="gramStart"/>
      <w:r w:rsidRPr="00702B07">
        <w:rPr>
          <w:rFonts w:eastAsia="Times New Roman"/>
          <w:sz w:val="28"/>
          <w:szCs w:val="28"/>
        </w:rPr>
        <w:t>eo</w:t>
      </w:r>
      <w:proofErr w:type="gramEnd"/>
      <w:r w:rsidRPr="00702B07">
        <w:rPr>
          <w:rFonts w:eastAsia="Times New Roman"/>
          <w:sz w:val="28"/>
          <w:szCs w:val="28"/>
        </w:rPr>
        <w:t xml:space="preserve"> chủ yếu gồm có: yêu đại cơ, yêu phương cơ, yêu bối cân mô. Các cơ này dính với xương cốt, cơ thể, hình thành sự vận động. Ðặc tính của cơ là có thể co duỗi, và dưới sự khống chế của hệ thần kinh các cơ ấy hoạt động một cách có quy luật - ý muốn căng thẳng hay buông lơi thì các cơ ấy sẽ co thắt căng thẳng hay buông lỏng. Khi các cơ ở eo căng thẳng thì các cơ ở tứ chi cũng căng thẳng lên, như vậy nếu thịt xương ở eo mà căng thẳng thì sự chuyển động không còn linh hoạt nữa; ngược lại nếu thịt xương ở eo được buông lỏng, các quan tiết lỏng lẻo, trong bắp thịt lỏng, các bộ phận như tứ chi sẽ vận dụng một cách tự nhiên. Buông lỏng </w:t>
      </w:r>
      <w:proofErr w:type="gramStart"/>
      <w:r w:rsidRPr="00702B07">
        <w:rPr>
          <w:rFonts w:eastAsia="Times New Roman"/>
          <w:sz w:val="28"/>
          <w:szCs w:val="28"/>
        </w:rPr>
        <w:t>eo</w:t>
      </w:r>
      <w:proofErr w:type="gramEnd"/>
      <w:r w:rsidRPr="00702B07">
        <w:rPr>
          <w:rFonts w:eastAsia="Times New Roman"/>
          <w:sz w:val="28"/>
          <w:szCs w:val="28"/>
        </w:rPr>
        <w:t xml:space="preserve"> trong Thái Cực Quyền là như vậy.</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xml:space="preserve">     Tại sao phải buông lỏng </w:t>
      </w:r>
      <w:proofErr w:type="gramStart"/>
      <w:r w:rsidRPr="00702B07">
        <w:rPr>
          <w:rFonts w:eastAsia="Times New Roman"/>
          <w:i/>
          <w:iCs/>
          <w:sz w:val="28"/>
          <w:szCs w:val="28"/>
        </w:rPr>
        <w:t>eo</w:t>
      </w:r>
      <w:proofErr w:type="gramEnd"/>
      <w:r w:rsidRPr="00702B07">
        <w:rPr>
          <w:rFonts w:eastAsia="Times New Roman"/>
          <w:i/>
          <w:iCs/>
          <w:sz w:val="28"/>
          <w:szCs w:val="28"/>
        </w:rPr>
        <w:t>? Ít nhất là có hai lý do:</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lastRenderedPageBreak/>
        <w:t xml:space="preserve">      1. Như đã nói trên, có buông lỏng </w:t>
      </w:r>
      <w:proofErr w:type="gramStart"/>
      <w:r w:rsidRPr="00702B07">
        <w:rPr>
          <w:rFonts w:eastAsia="Times New Roman"/>
          <w:sz w:val="28"/>
          <w:szCs w:val="28"/>
        </w:rPr>
        <w:t>eo</w:t>
      </w:r>
      <w:proofErr w:type="gramEnd"/>
      <w:r w:rsidRPr="00702B07">
        <w:rPr>
          <w:rFonts w:eastAsia="Times New Roman"/>
          <w:sz w:val="28"/>
          <w:szCs w:val="28"/>
        </w:rPr>
        <w:t xml:space="preserve"> thì thân mới linh hoạt, không ngạnh kình (cứng ngắc), mới không gây ảnh hưởng trên sự hoạt động của chân tay.</w:t>
      </w:r>
      <w:r w:rsidRPr="00702B07">
        <w:rPr>
          <w:rFonts w:eastAsia="Times New Roman"/>
          <w:sz w:val="28"/>
          <w:szCs w:val="28"/>
        </w:rPr>
        <w:br/>
        <w:t xml:space="preserve">      2. Có buông lỏng </w:t>
      </w:r>
      <w:proofErr w:type="gramStart"/>
      <w:r w:rsidRPr="00702B07">
        <w:rPr>
          <w:rFonts w:eastAsia="Times New Roman"/>
          <w:sz w:val="28"/>
          <w:szCs w:val="28"/>
        </w:rPr>
        <w:t>eo</w:t>
      </w:r>
      <w:proofErr w:type="gramEnd"/>
      <w:r w:rsidRPr="00702B07">
        <w:rPr>
          <w:rFonts w:eastAsia="Times New Roman"/>
          <w:sz w:val="28"/>
          <w:szCs w:val="28"/>
        </w:rPr>
        <w:t xml:space="preserve"> mới dụng ý được. Thái Cực Quyền chủ trương dụng ý bất dụng lực, mà cái động của ý do eo thể hiện trước tiên, đó là ý nghĩa câu</w:t>
      </w:r>
      <w:proofErr w:type="gramStart"/>
      <w:r w:rsidRPr="00702B07">
        <w:rPr>
          <w:rFonts w:eastAsia="Times New Roman"/>
          <w:sz w:val="28"/>
          <w:szCs w:val="28"/>
        </w:rPr>
        <w:t>:Mệnh</w:t>
      </w:r>
      <w:proofErr w:type="gramEnd"/>
      <w:r w:rsidRPr="00702B07">
        <w:rPr>
          <w:rFonts w:eastAsia="Times New Roman"/>
          <w:sz w:val="28"/>
          <w:szCs w:val="28"/>
        </w:rPr>
        <w:t xml:space="preserve"> ý nguyên đầu tại yêu tế ", chính vì eo là chủ tể của thân, chỉ khi nào eo tung nhuyễn linh hoạt mới có thể khống chế các bộ phận khác của thân thể, mới có thể biến hóa hư thực dễ dàng.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Cũng nên nói rõ thêm một chút, </w:t>
      </w:r>
      <w:proofErr w:type="gramStart"/>
      <w:r w:rsidRPr="00702B07">
        <w:rPr>
          <w:rFonts w:eastAsia="Times New Roman"/>
          <w:sz w:val="28"/>
          <w:szCs w:val="28"/>
        </w:rPr>
        <w:t>tung</w:t>
      </w:r>
      <w:proofErr w:type="gramEnd"/>
      <w:r w:rsidRPr="00702B07">
        <w:rPr>
          <w:rFonts w:eastAsia="Times New Roman"/>
          <w:sz w:val="28"/>
          <w:szCs w:val="28"/>
        </w:rPr>
        <w:t xml:space="preserve"> yêu có phải là eo hoàn toàn mềm lỏng (tung nhuyễn) không sức hay không? Hiểu như vậy là hoàn toàn sai lầm! Bởi vì "sự buông lỏng" (</w:t>
      </w:r>
      <w:proofErr w:type="gramStart"/>
      <w:r w:rsidRPr="00702B07">
        <w:rPr>
          <w:rFonts w:eastAsia="Times New Roman"/>
          <w:sz w:val="28"/>
          <w:szCs w:val="28"/>
        </w:rPr>
        <w:t>tung</w:t>
      </w:r>
      <w:proofErr w:type="gramEnd"/>
      <w:r w:rsidRPr="00702B07">
        <w:rPr>
          <w:rFonts w:eastAsia="Times New Roman"/>
          <w:sz w:val="28"/>
          <w:szCs w:val="28"/>
        </w:rPr>
        <w:t>) eo ở đây là sự buông lỏng dưới tác dụng của ý thức, chứ tuyệt không phải là cái eo thực sự vô lực như ở eo của một số người yếu đuối mềm nhũng không có chút lực nào. Cũng cần nên biết rằng kình trong Thái Cực Quyền được vận dụng một cách cương nhu tương tế (cứng mềm đắp đổi), lúc cương lúc nhu, lúc thì buông lỏng mềm mại, lúc thì quyết liệt. Yêu cầu về "Kình" là "Cực nhu nhuyễn nhi hậu cực kiên cương" có đạt được mới là thỏa đáng vậy.</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xml:space="preserve">      Cách thực hiện </w:t>
      </w:r>
      <w:proofErr w:type="gramStart"/>
      <w:r w:rsidRPr="00702B07">
        <w:rPr>
          <w:rFonts w:eastAsia="Times New Roman"/>
          <w:i/>
          <w:iCs/>
          <w:sz w:val="28"/>
          <w:szCs w:val="28"/>
        </w:rPr>
        <w:t>tung</w:t>
      </w:r>
      <w:proofErr w:type="gramEnd"/>
      <w:r w:rsidRPr="00702B07">
        <w:rPr>
          <w:rFonts w:eastAsia="Times New Roman"/>
          <w:i/>
          <w:iCs/>
          <w:sz w:val="28"/>
          <w:szCs w:val="28"/>
        </w:rPr>
        <w:t xml:space="preserve"> yêu là như sau: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1. Trước hết, </w:t>
      </w:r>
      <w:proofErr w:type="gramStart"/>
      <w:r w:rsidRPr="00702B07">
        <w:rPr>
          <w:rFonts w:eastAsia="Times New Roman"/>
          <w:sz w:val="28"/>
          <w:szCs w:val="28"/>
        </w:rPr>
        <w:t>eo</w:t>
      </w:r>
      <w:proofErr w:type="gramEnd"/>
      <w:r w:rsidRPr="00702B07">
        <w:rPr>
          <w:rFonts w:eastAsia="Times New Roman"/>
          <w:sz w:val="28"/>
          <w:szCs w:val="28"/>
        </w:rPr>
        <w:t xml:space="preserve"> và toàn thân không được kình cương, nếu còn kình cương tức là chưa được tung yêu.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2. Trong một số động tác, bắt buộc phải tung yêu, như: lúc hướng trước mại bộ (thả chân đạp một bước), ở Lâu tất ảo bộ cần phải tung yêu, ở Ban lan trùy và Phiến thông bối, lúc quyền hoặc chưởng duỗi ra cần phải tung yêu; lúc thực hiện sự lên xuống ở Ðơn tiên hạ thức, Ðề thủ thượng thức cần phải tung yêu...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3. Ðồng thời với tung yêu, thân phải giử cho trung chính an thư, vì lư trung chính, đỉnh đầu huyền, hàm hung bạt bối, nếu không thì cố thử thất bỉ (giử được đìểm này mà không giử được điểm kia).</w:t>
      </w:r>
    </w:p>
    <w:p w:rsidR="00702B07" w:rsidRPr="00702B07"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LIỄM ĐỒN - ĐIẾU ĐƯƠNG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Khái niệm và phương pháp</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w:t>
      </w:r>
      <w:r w:rsidRPr="00702B07">
        <w:rPr>
          <w:rFonts w:eastAsia="Times New Roman"/>
          <w:i/>
          <w:iCs/>
          <w:sz w:val="28"/>
          <w:szCs w:val="28"/>
        </w:rPr>
        <w:t>Liễm đồn</w:t>
      </w:r>
      <w:r w:rsidRPr="00702B07">
        <w:rPr>
          <w:rFonts w:eastAsia="Times New Roman"/>
          <w:sz w:val="28"/>
          <w:szCs w:val="28"/>
        </w:rPr>
        <w:t xml:space="preserve"> còn gọi là Thủy đồn hoặc Hộ đồn. Liễm đồn là một tư thế </w:t>
      </w:r>
      <w:proofErr w:type="gramStart"/>
      <w:r w:rsidRPr="00702B07">
        <w:rPr>
          <w:rFonts w:eastAsia="Times New Roman"/>
          <w:sz w:val="28"/>
          <w:szCs w:val="28"/>
        </w:rPr>
        <w:t>theo</w:t>
      </w:r>
      <w:proofErr w:type="gramEnd"/>
      <w:r w:rsidRPr="00702B07">
        <w:rPr>
          <w:rFonts w:eastAsia="Times New Roman"/>
          <w:sz w:val="28"/>
          <w:szCs w:val="28"/>
        </w:rPr>
        <w:t xml:space="preserve"> đó bất kỳ một động táp nào mà người trầm xuống ta đều giữ cho mông tự nhiên buông xuống (tự nhiên hạ thùy), chứ không chống ra sau.</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lastRenderedPageBreak/>
        <w:t>      </w:t>
      </w:r>
      <w:r w:rsidRPr="00702B07">
        <w:rPr>
          <w:rFonts w:eastAsia="Times New Roman"/>
          <w:i/>
          <w:iCs/>
          <w:sz w:val="28"/>
          <w:szCs w:val="28"/>
        </w:rPr>
        <w:t>Ðiếu Ðương</w:t>
      </w:r>
      <w:r w:rsidRPr="00702B07">
        <w:rPr>
          <w:rFonts w:eastAsia="Times New Roman"/>
          <w:sz w:val="28"/>
          <w:szCs w:val="28"/>
        </w:rPr>
        <w:t> còn được gọi là Điếu đang là một tình trạng cơ thể, đó là lúc luyện quyền ta làm cho cơ nhục gần giang môn (hậu môn) nhè nhẹ đưa lên (tức là nhíu hậu môn).</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Việc liễm đồn trong lúc luyện quyền là nhất trí với yêu cầu "vĩ lư trung chính" và "đỉnh đầu huyền".</w:t>
      </w:r>
    </w:p>
    <w:p w:rsidR="00D12E94" w:rsidRDefault="00702B07" w:rsidP="00702B07">
      <w:pPr>
        <w:shd w:val="clear" w:color="auto" w:fill="FFFFFF"/>
        <w:spacing w:before="195" w:after="195" w:line="341" w:lineRule="atLeast"/>
        <w:jc w:val="both"/>
        <w:rPr>
          <w:rFonts w:eastAsia="Times New Roman"/>
          <w:i/>
          <w:iCs/>
          <w:sz w:val="28"/>
          <w:szCs w:val="28"/>
        </w:rPr>
      </w:pPr>
      <w:r w:rsidRPr="00702B07">
        <w:rPr>
          <w:rFonts w:eastAsia="Times New Roman"/>
          <w:sz w:val="28"/>
          <w:szCs w:val="28"/>
        </w:rPr>
        <w:t>      </w:t>
      </w:r>
      <w:r w:rsidRPr="00702B07">
        <w:rPr>
          <w:rFonts w:eastAsia="Times New Roman"/>
          <w:i/>
          <w:iCs/>
          <w:sz w:val="28"/>
          <w:szCs w:val="28"/>
        </w:rPr>
        <w:t>Trên mặt sinh lý, liễm dồn có hai ý nghĩa:</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 Giữ được trạng thái tự nhiên của thân thể, làm cho thân thể nẩy nở tự nhiên.</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8"/>
          <w:szCs w:val="28"/>
        </w:rPr>
        <w:t xml:space="preserve">      </w:t>
      </w:r>
      <w:r w:rsidR="00702B07" w:rsidRPr="00702B07">
        <w:rPr>
          <w:rFonts w:eastAsia="Times New Roman"/>
          <w:sz w:val="28"/>
          <w:szCs w:val="28"/>
        </w:rPr>
        <w:t xml:space="preserve"> - Tiện cho khí trầm đan điền, khí huyết hoán thông.</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Trên mặt kỹ kích, cũng có hai ý nghĩa:</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8"/>
          <w:szCs w:val="28"/>
        </w:rPr>
        <w:t>  </w:t>
      </w:r>
      <w:r w:rsidR="00702B07" w:rsidRPr="00702B07">
        <w:rPr>
          <w:rFonts w:eastAsia="Times New Roman"/>
          <w:sz w:val="28"/>
          <w:szCs w:val="28"/>
        </w:rPr>
        <w:t xml:space="preserve">  - Liễm đồn thì dáng mới tròn, toàn thân mới hợp thành chỉnh kính (kính hoàn chỉnh không dứt), động tác của hạ chi mới có thể khinh linh vô trệ, tiến thoái </w:t>
      </w:r>
      <w:proofErr w:type="gramStart"/>
      <w:r w:rsidR="00702B07" w:rsidRPr="00702B07">
        <w:rPr>
          <w:rFonts w:eastAsia="Times New Roman"/>
          <w:sz w:val="28"/>
          <w:szCs w:val="28"/>
        </w:rPr>
        <w:t>na</w:t>
      </w:r>
      <w:proofErr w:type="gramEnd"/>
      <w:r w:rsidR="00702B07" w:rsidRPr="00702B07">
        <w:rPr>
          <w:rFonts w:eastAsia="Times New Roman"/>
          <w:sz w:val="28"/>
          <w:szCs w:val="28"/>
        </w:rPr>
        <w:t xml:space="preserve"> di (dời đổi) mới mau mắn trơn tru.</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 Ðộng tác Thái Cực Quyền lấy eo làm chủ thể, eo như trục xe mang thượng chi và lưỡng quyền, cải chiêu hoán thể đều có thể theo ý muốn mà ứng thủ; trái lại, không liễm đồn thì mông dao động lắc lư trái phải làm cho eo dao động, thì toàn thân tán loạn, rất dễ bị đối phương chế ngự.</w:t>
      </w:r>
      <w:r w:rsidRPr="00702B07">
        <w:rPr>
          <w:rFonts w:eastAsia="Times New Roman"/>
          <w:sz w:val="28"/>
          <w:szCs w:val="28"/>
        </w:rPr>
        <w:br/>
      </w:r>
      <w:r w:rsidRPr="00702B07">
        <w:rPr>
          <w:rFonts w:eastAsia="Times New Roman"/>
          <w:sz w:val="28"/>
          <w:szCs w:val="28"/>
        </w:rPr>
        <w:br/>
        <w:t>       Cùng lúc với liễm đồn là Điệu đáng, tức là không để cho co nhục ở hậu môn hở ra, buông ra, mà làm cho khép, thâu vào.</w:t>
      </w:r>
    </w:p>
    <w:p w:rsidR="00702B07" w:rsidRPr="00702B07"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w:t>
      </w:r>
      <w:r w:rsidRPr="00702B07">
        <w:rPr>
          <w:rFonts w:eastAsia="Times New Roman"/>
          <w:i/>
          <w:iCs/>
          <w:sz w:val="28"/>
          <w:szCs w:val="28"/>
        </w:rPr>
        <w:t>Trên mặt sinh lý, điệu đáng có hai ý nghĩa:</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 Xúc tiến sự tuần hoàn của một phần nào huyết dịch nội tạng ở hậu môn, trực trường và phúc xoang.</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xml:space="preserve">      - Giúp cho </w:t>
      </w:r>
      <w:proofErr w:type="gramStart"/>
      <w:r w:rsidRPr="00702B07">
        <w:rPr>
          <w:rFonts w:eastAsia="Times New Roman"/>
          <w:sz w:val="28"/>
          <w:szCs w:val="28"/>
        </w:rPr>
        <w:t>eo</w:t>
      </w:r>
      <w:proofErr w:type="gramEnd"/>
      <w:r w:rsidRPr="00702B07">
        <w:rPr>
          <w:rFonts w:eastAsia="Times New Roman"/>
          <w:sz w:val="28"/>
          <w:szCs w:val="28"/>
        </w:rPr>
        <w:t xml:space="preserve"> và xương sống ngay ngắn, nẩy nở tự nhiên.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Trên mặt kỹ kích, có điệu đáng mới dễ cho việc hình thành kính hoàn chỉnh nối thượng và hạ chi, và để cho việc điều tiết linh-hoạt-tính của thân thể.</w:t>
      </w:r>
    </w:p>
    <w:p w:rsidR="00702B07" w:rsidRPr="00702B07" w:rsidRDefault="00702B07" w:rsidP="00702B07">
      <w:pPr>
        <w:shd w:val="clear" w:color="auto" w:fill="FFFFFF"/>
        <w:spacing w:before="195" w:after="195" w:line="341" w:lineRule="atLeast"/>
        <w:rPr>
          <w:rFonts w:eastAsia="Times New Roman"/>
          <w:sz w:val="20"/>
          <w:szCs w:val="20"/>
        </w:rPr>
      </w:pPr>
      <w:r w:rsidRPr="00702B07">
        <w:rPr>
          <w:rFonts w:eastAsia="Times New Roman"/>
          <w:noProof/>
          <w:sz w:val="20"/>
          <w:szCs w:val="20"/>
        </w:rPr>
        <w:drawing>
          <wp:inline distT="0" distB="0" distL="0" distR="0" wp14:anchorId="0FCB265D" wp14:editId="7F8B820B">
            <wp:extent cx="9525" cy="9525"/>
            <wp:effectExtent l="0" t="0" r="0" b="0"/>
            <wp:docPr id="7" name="Picture 7" descr="http://thaicucthieugia.com/components/com_jce/editor/tiny_mce/plugins/article/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aicucthieugia.com/components/com_jce/editor/tiny_mce/plugins/article/img/tran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12E94" w:rsidRPr="00D12E94"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HỌA PHÂN HƯ THỰC</w:t>
      </w:r>
    </w:p>
    <w:p w:rsidR="00D12E94" w:rsidRDefault="00D12E94" w:rsidP="00D12E94">
      <w:pPr>
        <w:shd w:val="clear" w:color="auto" w:fill="FFFFFF"/>
        <w:spacing w:before="45" w:after="0" w:line="341" w:lineRule="atLeast"/>
        <w:ind w:left="-195"/>
        <w:jc w:val="both"/>
        <w:rPr>
          <w:rFonts w:eastAsia="Times New Roman"/>
          <w:sz w:val="20"/>
          <w:szCs w:val="20"/>
        </w:rPr>
      </w:pPr>
    </w:p>
    <w:p w:rsidR="00702B07" w:rsidRPr="00702B07" w:rsidRDefault="00702B07" w:rsidP="00D12E94">
      <w:pPr>
        <w:shd w:val="clear" w:color="auto" w:fill="FFFFFF"/>
        <w:spacing w:before="45" w:after="0" w:line="341" w:lineRule="atLeast"/>
        <w:ind w:left="-195"/>
        <w:jc w:val="both"/>
        <w:rPr>
          <w:rFonts w:eastAsia="Times New Roman"/>
          <w:sz w:val="20"/>
          <w:szCs w:val="20"/>
        </w:rPr>
      </w:pPr>
      <w:r w:rsidRPr="00702B07">
        <w:rPr>
          <w:rFonts w:eastAsia="Times New Roman"/>
          <w:i/>
          <w:iCs/>
          <w:sz w:val="28"/>
          <w:szCs w:val="28"/>
        </w:rPr>
        <w:lastRenderedPageBreak/>
        <w:t>     Khái niệm và phương pháp</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Về sự phân chia hư thực của hai chân, nhưng trong Thái Cực Quyền ngoài hạ chi ra còn có thượng chi và thân thể với các bộ phận của nó cũng được phân chia hư thực. Ðó chính là ý nghĩa của câu </w:t>
      </w:r>
      <w:proofErr w:type="gramStart"/>
      <w:r w:rsidRPr="00702B07">
        <w:rPr>
          <w:rFonts w:eastAsia="Times New Roman"/>
          <w:i/>
          <w:iCs/>
          <w:sz w:val="28"/>
          <w:szCs w:val="28"/>
        </w:rPr>
        <w:t>" xứ</w:t>
      </w:r>
      <w:proofErr w:type="gramEnd"/>
      <w:r w:rsidRPr="00702B07">
        <w:rPr>
          <w:rFonts w:eastAsia="Times New Roman"/>
          <w:i/>
          <w:iCs/>
          <w:sz w:val="28"/>
          <w:szCs w:val="28"/>
        </w:rPr>
        <w:t xml:space="preserve"> xứ quân hữu nhất hư thực"</w:t>
      </w:r>
      <w:r w:rsidRPr="00702B07">
        <w:rPr>
          <w:rFonts w:eastAsia="Times New Roman"/>
          <w:sz w:val="28"/>
          <w:szCs w:val="28"/>
        </w:rPr>
        <w:t>. Ðây là một đặc điểm của Thái Cực Quyền.</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Sự lý giải hư thực ở hai chân tương đối dễ dàng, còn ở hai </w:t>
      </w:r>
      <w:proofErr w:type="gramStart"/>
      <w:r w:rsidRPr="00702B07">
        <w:rPr>
          <w:rFonts w:eastAsia="Times New Roman"/>
          <w:sz w:val="28"/>
          <w:szCs w:val="28"/>
        </w:rPr>
        <w:t>tay</w:t>
      </w:r>
      <w:proofErr w:type="gramEnd"/>
      <w:r w:rsidRPr="00702B07">
        <w:rPr>
          <w:rFonts w:eastAsia="Times New Roman"/>
          <w:sz w:val="28"/>
          <w:szCs w:val="28"/>
        </w:rPr>
        <w:t xml:space="preserve"> và thân thì làm thế nào biết đâu là hư đâu là thực? Ở đây hư thực là do </w:t>
      </w:r>
      <w:r w:rsidRPr="00702B07">
        <w:rPr>
          <w:rFonts w:eastAsia="Times New Roman"/>
          <w:i/>
          <w:iCs/>
          <w:sz w:val="28"/>
          <w:szCs w:val="28"/>
        </w:rPr>
        <w:t>"Ý"</w:t>
      </w:r>
      <w:r w:rsidRPr="00702B07">
        <w:rPr>
          <w:rFonts w:eastAsia="Times New Roman"/>
          <w:sz w:val="28"/>
          <w:szCs w:val="28"/>
        </w:rPr>
        <w:t>, ý đến đâu thì nơi đó là thực. Nơi nào ý không đến thì nơi đó là hư.</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Thí dụ như:</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1. Trong động tác Ðơn tiên, tay trái là thực, tay phải là hư, bởi vì lúc này ý đặt tại tay trái, đây mới chỉ là sự phân chia hư thực sơ bộ; nếu ta xem tay trái là một thì cườm chưởng trái là thực, các phần khác của tay trái là hư, đây là sự phân chia hư thực bước thứ hai. Cho nên nếu xem động tác của Ðơn tiên là một, thì ta đã có hư thực, rồi </w:t>
      </w:r>
      <w:proofErr w:type="gramStart"/>
      <w:r w:rsidRPr="00702B07">
        <w:rPr>
          <w:rFonts w:eastAsia="Times New Roman"/>
          <w:sz w:val="28"/>
          <w:szCs w:val="28"/>
        </w:rPr>
        <w:t>tay</w:t>
      </w:r>
      <w:proofErr w:type="gramEnd"/>
      <w:r w:rsidRPr="00702B07">
        <w:rPr>
          <w:rFonts w:eastAsia="Times New Roman"/>
          <w:sz w:val="28"/>
          <w:szCs w:val="28"/>
        </w:rPr>
        <w:t xml:space="preserve"> trái của Ðơn tiên lại được chia hư thực. Thì đây chẳng phải là ý nghĩa của câu </w:t>
      </w:r>
      <w:r w:rsidRPr="00702B07">
        <w:rPr>
          <w:rFonts w:eastAsia="Times New Roman"/>
          <w:i/>
          <w:iCs/>
          <w:sz w:val="28"/>
          <w:szCs w:val="28"/>
        </w:rPr>
        <w:t>"xứ xứ quân hữu nhất hư thực"</w:t>
      </w:r>
      <w:r w:rsidRPr="00702B07">
        <w:rPr>
          <w:rFonts w:eastAsia="Times New Roman"/>
          <w:sz w:val="28"/>
          <w:szCs w:val="28"/>
        </w:rPr>
        <w:t> ư?</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2. Cung tiễn bộ trong động tác Ðơn tiên cũng được chia hư thực. Trong Thiếu Lâm quyền, Cung tiễn bộ hình thành bởi hai chân đều gánh chịu thể trọng. Nhưng trong Thái Cực Quyền thì lại khác; ở Ðơn tiên, chân trái là thực, chân phải là hư. Ðây là hư thực ở hạ chi.</w:t>
      </w:r>
    </w:p>
    <w:tbl>
      <w:tblPr>
        <w:tblW w:w="5895" w:type="dxa"/>
        <w:tblInd w:w="15" w:type="dxa"/>
        <w:tblCellMar>
          <w:top w:w="15" w:type="dxa"/>
          <w:left w:w="15" w:type="dxa"/>
          <w:bottom w:w="15" w:type="dxa"/>
          <w:right w:w="15" w:type="dxa"/>
        </w:tblCellMar>
        <w:tblLook w:val="04A0" w:firstRow="1" w:lastRow="0" w:firstColumn="1" w:lastColumn="0" w:noHBand="0" w:noVBand="1"/>
      </w:tblPr>
      <w:tblGrid>
        <w:gridCol w:w="3750"/>
        <w:gridCol w:w="3750"/>
      </w:tblGrid>
      <w:tr w:rsidR="006958C0" w:rsidRPr="00702B07" w:rsidTr="00702B07">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702B07">
            <w:pPr>
              <w:spacing w:before="15" w:after="15" w:line="341" w:lineRule="atLeast"/>
              <w:rPr>
                <w:rFonts w:eastAsia="Times New Roman"/>
                <w:sz w:val="20"/>
                <w:szCs w:val="20"/>
              </w:rPr>
            </w:pPr>
            <w:r w:rsidRPr="00702B07">
              <w:rPr>
                <w:rFonts w:eastAsia="Times New Roman"/>
                <w:noProof/>
                <w:sz w:val="20"/>
                <w:szCs w:val="20"/>
              </w:rPr>
              <w:lastRenderedPageBreak/>
              <w:drawing>
                <wp:inline distT="0" distB="0" distL="0" distR="0" wp14:anchorId="2608CC0B" wp14:editId="3A889923">
                  <wp:extent cx="2334895" cy="3114675"/>
                  <wp:effectExtent l="0" t="0" r="8255" b="9525"/>
                  <wp:docPr id="8" name="Picture 8" descr="dsc0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37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4895" cy="3114675"/>
                          </a:xfrm>
                          <a:prstGeom prst="rect">
                            <a:avLst/>
                          </a:prstGeom>
                          <a:noFill/>
                          <a:ln>
                            <a:noFill/>
                          </a:ln>
                        </pic:spPr>
                      </pic:pic>
                    </a:graphicData>
                  </a:graphic>
                </wp:inline>
              </w:drawing>
            </w:r>
          </w:p>
        </w:tc>
        <w:tc>
          <w:tcPr>
            <w:tcW w:w="0" w:type="auto"/>
            <w:tcBorders>
              <w:top w:val="single" w:sz="6" w:space="0" w:color="B9C2CB"/>
              <w:left w:val="single" w:sz="6" w:space="0" w:color="B9C2CB"/>
              <w:bottom w:val="single" w:sz="6" w:space="0" w:color="B9C2CB"/>
              <w:right w:val="single" w:sz="6" w:space="0" w:color="B9C2CB"/>
            </w:tcBorders>
            <w:tcMar>
              <w:top w:w="30" w:type="dxa"/>
              <w:left w:w="30" w:type="dxa"/>
              <w:bottom w:w="30" w:type="dxa"/>
              <w:right w:w="30" w:type="dxa"/>
            </w:tcMar>
            <w:hideMark/>
          </w:tcPr>
          <w:p w:rsidR="00702B07" w:rsidRPr="00702B07" w:rsidRDefault="00702B07" w:rsidP="00702B07">
            <w:pPr>
              <w:spacing w:before="15" w:after="15" w:line="341" w:lineRule="atLeast"/>
              <w:rPr>
                <w:rFonts w:eastAsia="Times New Roman"/>
                <w:sz w:val="20"/>
                <w:szCs w:val="20"/>
              </w:rPr>
            </w:pPr>
            <w:r w:rsidRPr="00702B07">
              <w:rPr>
                <w:rFonts w:eastAsia="Times New Roman"/>
                <w:noProof/>
                <w:sz w:val="20"/>
                <w:szCs w:val="20"/>
              </w:rPr>
              <w:drawing>
                <wp:inline distT="0" distB="0" distL="0" distR="0" wp14:anchorId="2567B712" wp14:editId="16E701D6">
                  <wp:extent cx="2334895" cy="3114675"/>
                  <wp:effectExtent l="0" t="0" r="8255" b="9525"/>
                  <wp:docPr id="9" name="Picture 9" descr="img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 11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4895" cy="3114675"/>
                          </a:xfrm>
                          <a:prstGeom prst="rect">
                            <a:avLst/>
                          </a:prstGeom>
                          <a:noFill/>
                          <a:ln>
                            <a:noFill/>
                          </a:ln>
                        </pic:spPr>
                      </pic:pic>
                    </a:graphicData>
                  </a:graphic>
                </wp:inline>
              </w:drawing>
            </w:r>
          </w:p>
        </w:tc>
      </w:tr>
    </w:tbl>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Thiền và Khí công Dịch Cân Kinh những bài tập bổ trợ</w:t>
      </w:r>
    </w:p>
    <w:p w:rsidR="00D12E94"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Về hư thực ở các bộ phận khác của thân thể</w:t>
      </w:r>
      <w:r w:rsidRPr="00702B07">
        <w:rPr>
          <w:rFonts w:eastAsia="Times New Roman"/>
          <w:sz w:val="28"/>
          <w:szCs w:val="28"/>
        </w:rPr>
        <w:t>, người học cần hiểu rằng, tình trạng hư thực không ổn định nếu trên phương diện vị trí mà xét, và tình trạng hư thực rất ngắn ngủi nếu trên phương diện thời gian mà xét. Sự hư thực này biến hóa theo sự biến hóa của tư thức, cho nên Vương Tông Nhạc triều Thanh viết Thái Cực quyền luận có nói: </w:t>
      </w:r>
      <w:r w:rsidRPr="00702B07">
        <w:rPr>
          <w:rFonts w:eastAsia="Times New Roman"/>
          <w:i/>
          <w:iCs/>
          <w:sz w:val="28"/>
          <w:szCs w:val="28"/>
        </w:rPr>
        <w:t>" Tả trọng tắc tả hư, hữu trọng tắc hữu yếu, ngưỡng chi tắc di cao, phủ chi tắc di thâm "</w:t>
      </w:r>
      <w:r w:rsidRPr="00702B07">
        <w:rPr>
          <w:rFonts w:eastAsia="Times New Roman"/>
          <w:sz w:val="28"/>
          <w:szCs w:val="28"/>
        </w:rPr>
        <w:t xml:space="preserve">, mà đạt được tình trạng này là do vận dụng được sự biến hóa hư thực. Muốn vận dụng hư thực vào trong mỗi động tàc tư thức của Thái Cực Quyền không phải là dể dàng đâu, mà cần phải có thời gian luyện tập lâu dài mới nắm được yếu lý và vận dụng tương đối khá. Nay nêu ra ở đây vài điểm </w:t>
      </w:r>
      <w:proofErr w:type="gramStart"/>
      <w:r w:rsidRPr="00702B07">
        <w:rPr>
          <w:rFonts w:eastAsia="Times New Roman"/>
          <w:sz w:val="28"/>
          <w:szCs w:val="28"/>
        </w:rPr>
        <w:t>theo</w:t>
      </w:r>
      <w:proofErr w:type="gramEnd"/>
      <w:r w:rsidRPr="00702B07">
        <w:rPr>
          <w:rFonts w:eastAsia="Times New Roman"/>
          <w:sz w:val="28"/>
          <w:szCs w:val="28"/>
        </w:rPr>
        <w:t xml:space="preserve"> thứ tự để người học dần dần thể nghiệm mà hiểu ra:</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8"/>
          <w:szCs w:val="28"/>
        </w:rPr>
        <w:t> </w:t>
      </w:r>
      <w:r w:rsidR="00702B07" w:rsidRPr="00702B07">
        <w:rPr>
          <w:rFonts w:eastAsia="Times New Roman"/>
          <w:sz w:val="28"/>
          <w:szCs w:val="28"/>
        </w:rPr>
        <w:t>  -  Ở mỗi động tác, trước hết phải phân chia hư thực ở hai chân.</w:t>
      </w:r>
      <w:r>
        <w:rPr>
          <w:rFonts w:eastAsia="Times New Roman"/>
          <w:sz w:val="20"/>
          <w:szCs w:val="20"/>
        </w:rPr>
        <w:br/>
      </w:r>
      <w:r w:rsidR="00702B07" w:rsidRPr="00702B07">
        <w:rPr>
          <w:rFonts w:eastAsia="Times New Roman"/>
          <w:sz w:val="28"/>
          <w:szCs w:val="28"/>
        </w:rPr>
        <w:t>   </w:t>
      </w:r>
    </w:p>
    <w:p w:rsidR="00D12E94"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  Biết dụng ý bất dụng lực, phải biết ở mỗi động tác</w:t>
      </w:r>
      <w:r w:rsidRPr="00702B07">
        <w:rPr>
          <w:rFonts w:eastAsia="Times New Roman"/>
          <w:i/>
          <w:iCs/>
          <w:sz w:val="28"/>
          <w:szCs w:val="28"/>
        </w:rPr>
        <w:t> "Ý"</w:t>
      </w:r>
      <w:r w:rsidRPr="00702B07">
        <w:rPr>
          <w:rFonts w:eastAsia="Times New Roman"/>
          <w:sz w:val="28"/>
          <w:szCs w:val="28"/>
        </w:rPr>
        <w:t> đặt ở đâu, sau đó mới vận dụng sự biến hóa, hư thực trong suốt các động tác liên tiếp với sự điều khiển của ý.</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0"/>
          <w:szCs w:val="20"/>
        </w:rPr>
        <w:br/>
      </w:r>
      <w:r w:rsidRPr="00702B07">
        <w:rPr>
          <w:rFonts w:eastAsia="Times New Roman"/>
          <w:sz w:val="28"/>
          <w:szCs w:val="28"/>
        </w:rPr>
        <w:t xml:space="preserve">      -  Sau khi luyện tập thuần thục rồi, luyện tiếp đến thôi thủ, nên lưu tâm </w:t>
      </w:r>
      <w:r w:rsidRPr="00702B07">
        <w:rPr>
          <w:rFonts w:eastAsia="Times New Roman"/>
          <w:sz w:val="28"/>
          <w:szCs w:val="28"/>
        </w:rPr>
        <w:lastRenderedPageBreak/>
        <w:t>đến sự biến hóa và tác dụng của hư thực trong động tác thôi thủ, cho đến khi đạt đến cảnh giới tùng tâm sở dục, ấy mới là thành công vậy.</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Phân hư thực - Kỵ song trọng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Trong khi luyện tập Thái Cực Quyền, sự hoạt động của hạ chi lúc nào cũng phải ở vào tình trạng hư thực phân minh (ngoài hạ chi ra, thượng chi và các bộ phận khác của cơ thể cũng có chia hư thực). Sự phân minh hư thực là một đặc điểm chính của Thái Cực Quyền. Ở đây chỉ bàn riêng về sự phân minh hư thực của hạ chi mà thôi.</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Hư thực là cái gì? Ở hạ chi, hư thực là như thế này: Nếu chân trái gánh chịu trọng lượng của toàn thân thì chân trái được gọi là thực, còn chân phải là hư, và ngược lại. Hễ chân nào thực, dù phải gánh chịu thể trọng, không được mảy may dao động, còn chân </w:t>
      </w:r>
      <w:proofErr w:type="gramStart"/>
      <w:r w:rsidRPr="00702B07">
        <w:rPr>
          <w:rFonts w:eastAsia="Times New Roman"/>
          <w:sz w:val="28"/>
          <w:szCs w:val="28"/>
        </w:rPr>
        <w:t>kia</w:t>
      </w:r>
      <w:proofErr w:type="gramEnd"/>
      <w:r w:rsidRPr="00702B07">
        <w:rPr>
          <w:rFonts w:eastAsia="Times New Roman"/>
          <w:sz w:val="28"/>
          <w:szCs w:val="28"/>
        </w:rPr>
        <w:t xml:space="preserve"> thì di động một cách nhiệm ý.</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xml:space="preserve">     Thế nào là "thực"? Thực ở dây có ngụ ý kiên thực (vững thật), sự dụng kình của chân thực có quy luật hẳn hoi, không trệ sáp (không rối rít), mà cũng không cương ngạnh không linh hoạt. Thế nào là "hư"? Hư hàm ý linh hoạt, </w:t>
      </w:r>
      <w:proofErr w:type="gramStart"/>
      <w:r w:rsidRPr="00702B07">
        <w:rPr>
          <w:rFonts w:eastAsia="Times New Roman"/>
          <w:sz w:val="28"/>
          <w:szCs w:val="28"/>
        </w:rPr>
        <w:t>tung</w:t>
      </w:r>
      <w:proofErr w:type="gramEnd"/>
      <w:r w:rsidRPr="00702B07">
        <w:rPr>
          <w:rFonts w:eastAsia="Times New Roman"/>
          <w:sz w:val="28"/>
          <w:szCs w:val="28"/>
        </w:rPr>
        <w:t xml:space="preserve"> nhuyễn, chứ đừng nghĩ theo theo ý hư không hoặc hư vô. Hư thực trong sự vận động của Thái Cực Quyền đều là sự biến hóa nhân </w:t>
      </w:r>
      <w:proofErr w:type="gramStart"/>
      <w:r w:rsidRPr="00702B07">
        <w:rPr>
          <w:rFonts w:eastAsia="Times New Roman"/>
          <w:sz w:val="28"/>
          <w:szCs w:val="28"/>
        </w:rPr>
        <w:t>vi</w:t>
      </w:r>
      <w:proofErr w:type="gramEnd"/>
      <w:r w:rsidRPr="00702B07">
        <w:rPr>
          <w:rFonts w:eastAsia="Times New Roman"/>
          <w:sz w:val="28"/>
          <w:szCs w:val="28"/>
        </w:rPr>
        <w:t xml:space="preserve"> cả. Hư là sự chuẩn bị cho thực và ngược lại.</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i/>
          <w:iCs/>
          <w:sz w:val="28"/>
          <w:szCs w:val="28"/>
        </w:rPr>
        <w:t>     Sự phân Thanh hư thực có ba ý nghĩa như sau:</w:t>
      </w:r>
    </w:p>
    <w:p w:rsidR="00D12E94" w:rsidRPr="00D12E94" w:rsidRDefault="00702B07" w:rsidP="00D12E94">
      <w:pPr>
        <w:pStyle w:val="ListParagraph"/>
        <w:numPr>
          <w:ilvl w:val="0"/>
          <w:numId w:val="9"/>
        </w:numPr>
        <w:shd w:val="clear" w:color="auto" w:fill="FFFFFF"/>
        <w:spacing w:before="195" w:after="195" w:line="341" w:lineRule="atLeast"/>
        <w:jc w:val="both"/>
        <w:rPr>
          <w:rFonts w:eastAsia="Times New Roman"/>
          <w:sz w:val="28"/>
          <w:szCs w:val="28"/>
        </w:rPr>
      </w:pPr>
      <w:r w:rsidRPr="00D12E94">
        <w:rPr>
          <w:rFonts w:eastAsia="Times New Roman"/>
          <w:sz w:val="28"/>
          <w:szCs w:val="28"/>
        </w:rPr>
        <w:t>Thuận tiện cho sự vận động, tức là thuận với sự biến hóa của tư thức và sự di động của bộ pháp.</w:t>
      </w:r>
    </w:p>
    <w:p w:rsidR="00D12E94" w:rsidRDefault="00702B07" w:rsidP="00D12E94">
      <w:pPr>
        <w:pStyle w:val="ListParagraph"/>
        <w:numPr>
          <w:ilvl w:val="0"/>
          <w:numId w:val="9"/>
        </w:numPr>
        <w:shd w:val="clear" w:color="auto" w:fill="FFFFFF"/>
        <w:spacing w:before="195" w:after="195" w:line="341" w:lineRule="atLeast"/>
        <w:jc w:val="both"/>
        <w:rPr>
          <w:rFonts w:eastAsia="Times New Roman"/>
          <w:sz w:val="28"/>
          <w:szCs w:val="28"/>
        </w:rPr>
      </w:pPr>
      <w:r w:rsidRPr="00D12E94">
        <w:rPr>
          <w:rFonts w:eastAsia="Times New Roman"/>
          <w:sz w:val="28"/>
          <w:szCs w:val="28"/>
        </w:rPr>
        <w:t>Làm cho chi đứng được vững vàng. Hai chân được rèn luyện khi hư khi thực làm cho chân thực ổn cố bất động, chân hư khinh linh tiện cho sử dụng. Lúc thôi thủ song phương, sự công thủ đều thuận lợi.</w:t>
      </w:r>
    </w:p>
    <w:p w:rsidR="00702B07" w:rsidRPr="00D12E94" w:rsidRDefault="00702B07" w:rsidP="00D12E94">
      <w:pPr>
        <w:shd w:val="clear" w:color="auto" w:fill="FFFFFF"/>
        <w:spacing w:before="195" w:after="195" w:line="341" w:lineRule="atLeast"/>
        <w:ind w:left="450"/>
        <w:jc w:val="both"/>
        <w:rPr>
          <w:rFonts w:eastAsia="Times New Roman"/>
          <w:sz w:val="28"/>
          <w:szCs w:val="28"/>
        </w:rPr>
      </w:pPr>
      <w:r w:rsidRPr="00D12E94">
        <w:rPr>
          <w:rFonts w:eastAsia="Times New Roman"/>
          <w:sz w:val="28"/>
          <w:szCs w:val="28"/>
        </w:rPr>
        <w:t xml:space="preserve">3. Do sự phân chia hư thực mà lượng vận động tăng gia </w:t>
      </w:r>
      <w:proofErr w:type="gramStart"/>
      <w:r w:rsidRPr="00D12E94">
        <w:rPr>
          <w:rFonts w:eastAsia="Times New Roman"/>
          <w:sz w:val="28"/>
          <w:szCs w:val="28"/>
        </w:rPr>
        <w:t>theo</w:t>
      </w:r>
      <w:proofErr w:type="gramEnd"/>
      <w:r w:rsidRPr="00D12E94">
        <w:rPr>
          <w:rFonts w:eastAsia="Times New Roman"/>
          <w:sz w:val="28"/>
          <w:szCs w:val="28"/>
        </w:rPr>
        <w:t xml:space="preserve">. Bình thường, hai chân cùng gánh chịu thể trọng; khi tập Thái Cực Quyền thì chỉ còn có một chân gánh chịu, tức là làm tăng thêm động tác co duỗi, và lượng vận động như vậy tăng lên ít nhất là gấp đôi. Hiệu quả của sự vận động </w:t>
      </w:r>
      <w:proofErr w:type="gramStart"/>
      <w:r w:rsidRPr="00D12E94">
        <w:rPr>
          <w:rFonts w:eastAsia="Times New Roman"/>
          <w:sz w:val="28"/>
          <w:szCs w:val="28"/>
        </w:rPr>
        <w:t>theo</w:t>
      </w:r>
      <w:proofErr w:type="gramEnd"/>
      <w:r w:rsidRPr="00D12E94">
        <w:rPr>
          <w:rFonts w:eastAsia="Times New Roman"/>
          <w:sz w:val="28"/>
          <w:szCs w:val="28"/>
        </w:rPr>
        <w:t xml:space="preserve"> đó mà được nâng rất cao.</w:t>
      </w:r>
    </w:p>
    <w:p w:rsidR="00D12E94" w:rsidRDefault="00702B07" w:rsidP="00702B07">
      <w:pPr>
        <w:shd w:val="clear" w:color="auto" w:fill="FFFFFF"/>
        <w:spacing w:before="195" w:after="195" w:line="341" w:lineRule="atLeast"/>
        <w:jc w:val="both"/>
        <w:rPr>
          <w:rFonts w:eastAsia="Times New Roman"/>
          <w:i/>
          <w:iCs/>
          <w:sz w:val="28"/>
          <w:szCs w:val="28"/>
        </w:rPr>
      </w:pPr>
      <w:r w:rsidRPr="00702B07">
        <w:rPr>
          <w:rFonts w:eastAsia="Times New Roman"/>
          <w:i/>
          <w:iCs/>
          <w:sz w:val="28"/>
          <w:szCs w:val="28"/>
        </w:rPr>
        <w:t>     Lúc vận dụng bộ pháp hư thực, cần phải để ý các điểm sau:</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0"/>
          <w:szCs w:val="20"/>
        </w:rPr>
        <w:br/>
      </w:r>
      <w:r w:rsidRPr="00702B07">
        <w:rPr>
          <w:rFonts w:eastAsia="Times New Roman"/>
          <w:sz w:val="28"/>
          <w:szCs w:val="28"/>
        </w:rPr>
        <w:t xml:space="preserve">      1. Mại bộ (chân bước đi) không được quá xa, quá lớn; nếu khoảng cách </w:t>
      </w:r>
      <w:r w:rsidRPr="00702B07">
        <w:rPr>
          <w:rFonts w:eastAsia="Times New Roman"/>
          <w:sz w:val="28"/>
          <w:szCs w:val="28"/>
        </w:rPr>
        <w:lastRenderedPageBreak/>
        <w:t>hai chân quá xa thì sự đổi bộ không được linh hoạt mà dễ trệ sáp, và sẽ phạm lỗi song trọng một cách dễ dàng.</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0"/>
          <w:szCs w:val="20"/>
        </w:rPr>
        <w:br/>
      </w:r>
      <w:r w:rsidRPr="00702B07">
        <w:rPr>
          <w:rFonts w:eastAsia="Times New Roman"/>
          <w:sz w:val="28"/>
          <w:szCs w:val="28"/>
        </w:rPr>
        <w:t>      2. Trong mỗi động tác, hạ chi thường biến đổi hư thực, thức là đem thể trọng dồn về một chân; nhưng đối với các động tác khó phân hư thực như Thập tự thủ, Ðơn tiên, thì càng nên chú ý.</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3. Mại bộ cần phải khinh linh, ổn cố mà lại hữu lực, tức là lúc mại bộ, một chân đạp thực vững vàng rồi mới đi tiếp một bước khác, sao cho</w:t>
      </w:r>
      <w:r w:rsidRPr="00702B07">
        <w:rPr>
          <w:rFonts w:eastAsia="Times New Roman"/>
          <w:i/>
          <w:iCs/>
          <w:sz w:val="28"/>
          <w:szCs w:val="28"/>
        </w:rPr>
        <w:t> "mại bộ như miêu hành"</w:t>
      </w:r>
      <w:r w:rsidRPr="00702B07">
        <w:rPr>
          <w:rFonts w:eastAsia="Times New Roman"/>
          <w:sz w:val="28"/>
          <w:szCs w:val="28"/>
        </w:rPr>
        <w:t>.</w:t>
      </w:r>
    </w:p>
    <w:p w:rsidR="00702B07" w:rsidRPr="00702B07" w:rsidRDefault="00702B07" w:rsidP="00702B07">
      <w:pPr>
        <w:shd w:val="clear" w:color="auto" w:fill="FFFFFF"/>
        <w:spacing w:before="195" w:after="195" w:line="341" w:lineRule="atLeast"/>
        <w:jc w:val="both"/>
        <w:rPr>
          <w:rFonts w:eastAsia="Times New Roman"/>
          <w:sz w:val="20"/>
          <w:szCs w:val="20"/>
        </w:rPr>
      </w:pPr>
      <w:r w:rsidRPr="00702B07">
        <w:rPr>
          <w:rFonts w:eastAsia="Times New Roman"/>
          <w:sz w:val="28"/>
          <w:szCs w:val="28"/>
        </w:rPr>
        <w:t>     Song trọng là gì? Là để thể trọng lên cả hai chân, không chia làm hư với thực. Thái Cực Quyền rất kỵ lổi này, vì nếu cả hai chân song trọng thì cất bước sẽ nặng nề, sự di chuyễn sẽ không được nhẹ nhàng linh động, dễ bị khống chế, làm giảm đi hiệu quả của sự vận động.</w:t>
      </w:r>
    </w:p>
    <w:p w:rsidR="00702B07" w:rsidRPr="00702B07"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THƯỢNG HẠ TƯƠNG TÙY</w:t>
      </w:r>
    </w:p>
    <w:p w:rsidR="00D12E94" w:rsidRDefault="00702B07" w:rsidP="00702B07">
      <w:pPr>
        <w:shd w:val="clear" w:color="auto" w:fill="FFFFFF"/>
        <w:spacing w:before="195" w:after="195" w:line="341" w:lineRule="atLeast"/>
        <w:jc w:val="both"/>
        <w:rPr>
          <w:rFonts w:eastAsia="Times New Roman"/>
          <w:i/>
          <w:iCs/>
          <w:sz w:val="28"/>
          <w:szCs w:val="28"/>
        </w:rPr>
      </w:pPr>
      <w:r w:rsidRPr="00702B07">
        <w:rPr>
          <w:rFonts w:eastAsia="Times New Roman"/>
          <w:i/>
          <w:iCs/>
          <w:sz w:val="28"/>
          <w:szCs w:val="28"/>
        </w:rPr>
        <w:t>     Khái niệm và phương pháp</w:t>
      </w:r>
    </w:p>
    <w:p w:rsidR="00702B07" w:rsidRPr="00702B07" w:rsidRDefault="00702B07" w:rsidP="00702B07">
      <w:pPr>
        <w:shd w:val="clear" w:color="auto" w:fill="FFFFFF"/>
        <w:spacing w:before="195" w:after="195" w:line="341" w:lineRule="atLeast"/>
        <w:jc w:val="both"/>
        <w:rPr>
          <w:rFonts w:eastAsia="Times New Roman"/>
          <w:i/>
          <w:iCs/>
          <w:sz w:val="28"/>
          <w:szCs w:val="28"/>
        </w:rPr>
      </w:pPr>
      <w:r w:rsidRPr="00702B07">
        <w:rPr>
          <w:rFonts w:eastAsia="Times New Roman"/>
          <w:sz w:val="28"/>
          <w:szCs w:val="28"/>
        </w:rPr>
        <w:t xml:space="preserve">      Khi luyện tập Thái Cực quyền, bất luận thực hiện động tác nào cũng phải làm cho sự vận chuyển của các bộ phận thân thể cùng với thượng, hạ chi ăn khớp, phối hợp với nhau. Sự vận chuyển </w:t>
      </w:r>
      <w:proofErr w:type="gramStart"/>
      <w:r w:rsidRPr="00702B07">
        <w:rPr>
          <w:rFonts w:eastAsia="Times New Roman"/>
          <w:sz w:val="28"/>
          <w:szCs w:val="28"/>
        </w:rPr>
        <w:t>ăn</w:t>
      </w:r>
      <w:proofErr w:type="gramEnd"/>
      <w:r w:rsidRPr="00702B07">
        <w:rPr>
          <w:rFonts w:eastAsia="Times New Roman"/>
          <w:sz w:val="28"/>
          <w:szCs w:val="28"/>
        </w:rPr>
        <w:t xml:space="preserve"> khớp này gọi là thượng hạ tương tùy.</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8"/>
          <w:szCs w:val="28"/>
        </w:rPr>
        <w:t>     Trong quyển Thái Cực quyền Luận có nói: </w:t>
      </w:r>
      <w:r w:rsidRPr="00702B07">
        <w:rPr>
          <w:rFonts w:eastAsia="Times New Roman"/>
          <w:i/>
          <w:iCs/>
          <w:sz w:val="28"/>
          <w:szCs w:val="28"/>
        </w:rPr>
        <w:t>" Kỳ căn tại cước, phát ư thối, chủ tể tự yêu, hình ư thủ chỉ, do cước nhi thối nhi yêu tổng tu hoàn chỉnh nhất khí "</w:t>
      </w:r>
      <w:r w:rsidRPr="00702B07">
        <w:rPr>
          <w:rFonts w:eastAsia="Times New Roman"/>
          <w:sz w:val="28"/>
          <w:szCs w:val="28"/>
        </w:rPr>
        <w:t>; câu này muốn nói rằng khi luyện tập, chân như là rễ của cây cối, có thể làm cho thân vững vàng, mà tính vững vàng này lại do đùi phát xuất, rót đến tận dưới gót chân; còn eo là chủ tể của thân, vì nó là cái trục quay trung ương, kình lực phát ra do eo đi xuống dưới thì qua đùi mà đến bàn chân, đi lên trên thì qua vai và cánh tay mà rót đến ngón tay. Do đó trong bất cứ động tác nào, đều phải làm cho toàn thân là một khí hoàn chỉnh, mới là thượng hạ tương tùy.</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0"/>
          <w:szCs w:val="20"/>
        </w:rPr>
        <w:br/>
      </w:r>
      <w:r w:rsidR="00702B07" w:rsidRPr="00702B07">
        <w:rPr>
          <w:rFonts w:eastAsia="Times New Roman"/>
          <w:sz w:val="28"/>
          <w:szCs w:val="28"/>
        </w:rPr>
        <w:t>      Thượng hạ tương tùy có ý nghĩa ra sao? Theo Thái Cực quyền luận: </w:t>
      </w:r>
      <w:r w:rsidR="00702B07" w:rsidRPr="00702B07">
        <w:rPr>
          <w:rFonts w:eastAsia="Times New Roman"/>
          <w:i/>
          <w:iCs/>
          <w:sz w:val="28"/>
          <w:szCs w:val="28"/>
        </w:rPr>
        <w:t>"...Hướng tiền thối hậu, nãi nâng đắc cơ đắc thế, hữu bất đắc cơ đắc thế, thân tiện tán loạn..."</w:t>
      </w:r>
      <w:r w:rsidR="00702B07" w:rsidRPr="00702B07">
        <w:rPr>
          <w:rFonts w:eastAsia="Times New Roman"/>
          <w:sz w:val="28"/>
          <w:szCs w:val="28"/>
        </w:rPr>
        <w:t> Ý muốn nói: Thượng hạ tương tùy giúp cho sự tiến thối được cơ được thế, thân pháp mới không tán loạn.</w:t>
      </w:r>
    </w:p>
    <w:p w:rsidR="00D12E94" w:rsidRDefault="00702B07" w:rsidP="00702B07">
      <w:pPr>
        <w:shd w:val="clear" w:color="auto" w:fill="FFFFFF"/>
        <w:spacing w:before="195" w:after="195" w:line="341" w:lineRule="atLeast"/>
        <w:jc w:val="both"/>
        <w:rPr>
          <w:rFonts w:eastAsia="Times New Roman"/>
          <w:i/>
          <w:iCs/>
          <w:sz w:val="28"/>
          <w:szCs w:val="28"/>
        </w:rPr>
      </w:pPr>
      <w:r w:rsidRPr="00702B07">
        <w:rPr>
          <w:rFonts w:eastAsia="Times New Roman"/>
          <w:sz w:val="20"/>
          <w:szCs w:val="20"/>
        </w:rPr>
        <w:lastRenderedPageBreak/>
        <w:br/>
      </w:r>
      <w:r w:rsidRPr="00702B07">
        <w:rPr>
          <w:rFonts w:eastAsia="Times New Roman"/>
          <w:sz w:val="28"/>
          <w:szCs w:val="28"/>
        </w:rPr>
        <w:t>      </w:t>
      </w:r>
      <w:r w:rsidRPr="00702B07">
        <w:rPr>
          <w:rFonts w:eastAsia="Times New Roman"/>
          <w:i/>
          <w:iCs/>
          <w:sz w:val="28"/>
          <w:szCs w:val="28"/>
        </w:rPr>
        <w:t>Do đó có thể phân tích trên hai mặt:</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0"/>
          <w:szCs w:val="20"/>
        </w:rPr>
        <w:br/>
      </w:r>
      <w:r w:rsidRPr="00702B07">
        <w:rPr>
          <w:rFonts w:eastAsia="Times New Roman"/>
          <w:sz w:val="28"/>
          <w:szCs w:val="28"/>
        </w:rPr>
        <w:t>      1. Trên mặt vận động:</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sz w:val="20"/>
          <w:szCs w:val="20"/>
        </w:rPr>
        <w:br/>
      </w:r>
      <w:r w:rsidRPr="00702B07">
        <w:rPr>
          <w:rFonts w:eastAsia="Times New Roman"/>
          <w:sz w:val="28"/>
          <w:szCs w:val="28"/>
        </w:rPr>
        <w:t>       Mỗi động tác Thái Cực quyền đều là hoạt động của toàn thân, đều là hoạt động toàn diện, cả trong lẫn ngoài, cả trên lẫn dưới, do đó chúng ta thấy ngay rằng thương hạ tương tùy trên phương diện sinh lý vận động cốt là làm cho thân thể vận động toàn diện.</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0"/>
          <w:szCs w:val="20"/>
        </w:rPr>
        <w:br/>
      </w:r>
      <w:r w:rsidR="00702B07" w:rsidRPr="00702B07">
        <w:rPr>
          <w:rFonts w:eastAsia="Times New Roman"/>
          <w:sz w:val="28"/>
          <w:szCs w:val="28"/>
        </w:rPr>
        <w:t>      2. Trên mặt Kỹ kích: (Sử dụng trong chiến đấu)</w:t>
      </w:r>
    </w:p>
    <w:p w:rsidR="00702B07" w:rsidRPr="00702B07" w:rsidRDefault="00D12E94" w:rsidP="00702B07">
      <w:pPr>
        <w:shd w:val="clear" w:color="auto" w:fill="FFFFFF"/>
        <w:spacing w:before="195" w:after="195" w:line="341" w:lineRule="atLeast"/>
        <w:jc w:val="both"/>
        <w:rPr>
          <w:rFonts w:eastAsia="Times New Roman"/>
          <w:sz w:val="20"/>
          <w:szCs w:val="20"/>
        </w:rPr>
      </w:pPr>
      <w:r>
        <w:rPr>
          <w:rFonts w:eastAsia="Times New Roman"/>
          <w:sz w:val="20"/>
          <w:szCs w:val="20"/>
        </w:rPr>
        <w:br/>
      </w:r>
      <w:r w:rsidR="00702B07" w:rsidRPr="00702B07">
        <w:rPr>
          <w:rFonts w:eastAsia="Times New Roman"/>
          <w:sz w:val="28"/>
          <w:szCs w:val="28"/>
        </w:rPr>
        <w:t xml:space="preserve">      Có thượng hạ tương tùy mới chiếm được thế cơ, thân pháp hoàn chỉnh nhất khí nên tiến thoái mới thuận lợi, thôi thủ mới chiếm phần thắng. Nếu như thân pháp tán loạn, chân </w:t>
      </w:r>
      <w:proofErr w:type="gramStart"/>
      <w:r w:rsidR="00702B07" w:rsidRPr="00702B07">
        <w:rPr>
          <w:rFonts w:eastAsia="Times New Roman"/>
          <w:sz w:val="28"/>
          <w:szCs w:val="28"/>
        </w:rPr>
        <w:t>tay</w:t>
      </w:r>
      <w:proofErr w:type="gramEnd"/>
      <w:r w:rsidR="00702B07" w:rsidRPr="00702B07">
        <w:rPr>
          <w:rFonts w:eastAsia="Times New Roman"/>
          <w:sz w:val="28"/>
          <w:szCs w:val="28"/>
        </w:rPr>
        <w:t xml:space="preserve"> không thể hợp tác, khí như áo rách tả tơi, sẽ bị người ta chế ngự.</w:t>
      </w:r>
    </w:p>
    <w:p w:rsidR="00D12E94" w:rsidRDefault="00702B07" w:rsidP="00702B07">
      <w:pPr>
        <w:shd w:val="clear" w:color="auto" w:fill="FFFFFF"/>
        <w:spacing w:before="195" w:after="195" w:line="341" w:lineRule="atLeast"/>
        <w:jc w:val="both"/>
        <w:rPr>
          <w:rFonts w:eastAsia="Times New Roman"/>
          <w:sz w:val="28"/>
          <w:szCs w:val="28"/>
        </w:rPr>
      </w:pPr>
      <w:r w:rsidRPr="00702B07">
        <w:rPr>
          <w:rFonts w:eastAsia="Times New Roman"/>
          <w:i/>
          <w:iCs/>
          <w:sz w:val="28"/>
          <w:szCs w:val="28"/>
        </w:rPr>
        <w:t>     Ðể thực hiện được thượng hạ tương tùy, nên chú ý mấy điểm sau đây:</w:t>
      </w:r>
      <w:r w:rsidRPr="00702B07">
        <w:rPr>
          <w:rFonts w:eastAsia="Times New Roman"/>
          <w:sz w:val="20"/>
          <w:szCs w:val="20"/>
        </w:rPr>
        <w:br/>
      </w:r>
      <w:r w:rsidRPr="00702B07">
        <w:rPr>
          <w:rFonts w:eastAsia="Times New Roman"/>
          <w:sz w:val="20"/>
          <w:szCs w:val="20"/>
        </w:rPr>
        <w:br/>
      </w:r>
      <w:r w:rsidRPr="00702B07">
        <w:rPr>
          <w:rFonts w:eastAsia="Times New Roman"/>
          <w:sz w:val="28"/>
          <w:szCs w:val="28"/>
        </w:rPr>
        <w:t xml:space="preserve">      1. Khi luyện tập Thái Cực quyền, bất luận đối với động tác nào, đều phải làm cho tay chân nhất trí với nhau, không được chia ra trước hay sau. Thông thường là ta hay mắc phải lỗi là chân tới trước rồi </w:t>
      </w:r>
      <w:proofErr w:type="gramStart"/>
      <w:r w:rsidRPr="00702B07">
        <w:rPr>
          <w:rFonts w:eastAsia="Times New Roman"/>
          <w:sz w:val="28"/>
          <w:szCs w:val="28"/>
        </w:rPr>
        <w:t>tay</w:t>
      </w:r>
      <w:proofErr w:type="gramEnd"/>
      <w:r w:rsidRPr="00702B07">
        <w:rPr>
          <w:rFonts w:eastAsia="Times New Roman"/>
          <w:sz w:val="28"/>
          <w:szCs w:val="28"/>
        </w:rPr>
        <w:t xml:space="preserve"> mới tới sau, tức là mại bộ thì nhanh còn thủ thế thì chậm; thứ đến là các động tác khuất thối tọa yêu (rùn chân buông eo) cũng không di chuyển một lượt với thân.</w:t>
      </w:r>
    </w:p>
    <w:p w:rsidR="00D12E94" w:rsidRDefault="00D12E94" w:rsidP="00702B07">
      <w:pPr>
        <w:shd w:val="clear" w:color="auto" w:fill="FFFFFF"/>
        <w:spacing w:before="195" w:after="195" w:line="341" w:lineRule="atLeast"/>
        <w:jc w:val="both"/>
        <w:rPr>
          <w:rFonts w:eastAsia="Times New Roman"/>
          <w:sz w:val="28"/>
          <w:szCs w:val="28"/>
        </w:rPr>
      </w:pPr>
      <w:r>
        <w:rPr>
          <w:rFonts w:eastAsia="Times New Roman"/>
          <w:sz w:val="20"/>
          <w:szCs w:val="20"/>
        </w:rPr>
        <w:br/>
      </w:r>
      <w:r w:rsidR="00702B07" w:rsidRPr="00702B07">
        <w:rPr>
          <w:rFonts w:eastAsia="Times New Roman"/>
          <w:sz w:val="28"/>
          <w:szCs w:val="28"/>
        </w:rPr>
        <w:t>      Sửa thế nào đây? Thái Cực quyền Luận có nói: </w:t>
      </w:r>
      <w:r>
        <w:rPr>
          <w:rFonts w:eastAsia="Times New Roman"/>
          <w:i/>
          <w:iCs/>
          <w:sz w:val="28"/>
          <w:szCs w:val="28"/>
        </w:rPr>
        <w:t>"</w:t>
      </w:r>
      <w:r w:rsidR="00702B07" w:rsidRPr="00702B07">
        <w:rPr>
          <w:rFonts w:eastAsia="Times New Roman"/>
          <w:i/>
          <w:iCs/>
          <w:sz w:val="28"/>
          <w:szCs w:val="28"/>
        </w:rPr>
        <w:t>Hữu bất đắc cơ đắc thế xứ, thân tiện tán loạn,</w:t>
      </w:r>
      <w:r>
        <w:rPr>
          <w:rFonts w:eastAsia="Times New Roman"/>
          <w:i/>
          <w:iCs/>
          <w:sz w:val="28"/>
          <w:szCs w:val="28"/>
        </w:rPr>
        <w:t xml:space="preserve"> kỹ bệnh tất ư yêu thối cầu chi</w:t>
      </w:r>
      <w:r w:rsidR="00702B07" w:rsidRPr="00702B07">
        <w:rPr>
          <w:rFonts w:eastAsia="Times New Roman"/>
          <w:i/>
          <w:iCs/>
          <w:sz w:val="28"/>
          <w:szCs w:val="28"/>
        </w:rPr>
        <w:t>"</w:t>
      </w:r>
      <w:r w:rsidR="00702B07" w:rsidRPr="00702B07">
        <w:rPr>
          <w:rFonts w:eastAsia="Times New Roman"/>
          <w:sz w:val="28"/>
          <w:szCs w:val="28"/>
        </w:rPr>
        <w:t xml:space="preserve">, tức là các bệnh (lỗi) này đều do </w:t>
      </w:r>
      <w:proofErr w:type="gramStart"/>
      <w:r w:rsidR="00702B07" w:rsidRPr="00702B07">
        <w:rPr>
          <w:rFonts w:eastAsia="Times New Roman"/>
          <w:sz w:val="28"/>
          <w:szCs w:val="28"/>
        </w:rPr>
        <w:t>eo</w:t>
      </w:r>
      <w:proofErr w:type="gramEnd"/>
      <w:r w:rsidR="00702B07" w:rsidRPr="00702B07">
        <w:rPr>
          <w:rFonts w:eastAsia="Times New Roman"/>
          <w:sz w:val="28"/>
          <w:szCs w:val="28"/>
        </w:rPr>
        <w:t xml:space="preserve"> và chân gây ra cả, cho nên nếu muốn khắc phục thì nhắm ngay vào eo và chân. Phải thường chú ý luôn mới mong giữ được thượng hạ tương tùy.</w:t>
      </w:r>
    </w:p>
    <w:p w:rsidR="00702B07" w:rsidRPr="00702B07" w:rsidRDefault="00D12E94" w:rsidP="00702B07">
      <w:pPr>
        <w:shd w:val="clear" w:color="auto" w:fill="FFFFFF"/>
        <w:spacing w:before="195" w:after="195" w:line="341" w:lineRule="atLeast"/>
        <w:jc w:val="both"/>
        <w:rPr>
          <w:rFonts w:eastAsia="Times New Roman"/>
          <w:sz w:val="20"/>
          <w:szCs w:val="20"/>
        </w:rPr>
      </w:pPr>
      <w:r>
        <w:rPr>
          <w:rFonts w:eastAsia="Times New Roman"/>
          <w:sz w:val="20"/>
          <w:szCs w:val="20"/>
        </w:rPr>
        <w:br/>
      </w:r>
      <w:r w:rsidR="00702B07" w:rsidRPr="00702B07">
        <w:rPr>
          <w:rFonts w:eastAsia="Times New Roman"/>
          <w:sz w:val="28"/>
          <w:szCs w:val="28"/>
        </w:rPr>
        <w:t>      2. Trong lúc tập thôi thủ, có thể phát triển thêm một bước cái ưu đìểm của thương hạ tương tùy, như lúc hai người đang hoạt bộ thôi thủ, thủ pháp và bộ pháp phải nhất trí, tiến thì tê, thối thì lý; không được chậm trể mảy may; nếu trái lại ắt phải bị khống chế.</w:t>
      </w:r>
    </w:p>
    <w:p w:rsidR="00D12E94" w:rsidRPr="00D12E94"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lastRenderedPageBreak/>
        <w:t>NỘI NGOẠI TƯƠNG HỢP</w:t>
      </w:r>
    </w:p>
    <w:p w:rsidR="00D12E94" w:rsidRDefault="00D12E94" w:rsidP="00D12E94">
      <w:pPr>
        <w:shd w:val="clear" w:color="auto" w:fill="FFFFFF"/>
        <w:spacing w:before="45" w:after="0" w:line="341" w:lineRule="atLeast"/>
        <w:ind w:left="165"/>
        <w:jc w:val="both"/>
        <w:rPr>
          <w:rFonts w:eastAsia="Times New Roman"/>
          <w:sz w:val="20"/>
          <w:szCs w:val="20"/>
        </w:rPr>
      </w:pPr>
      <w:r>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Khái niệm và phương pháp</w:t>
      </w:r>
    </w:p>
    <w:p w:rsidR="00D12E94" w:rsidRDefault="00702B07" w:rsidP="00D12E94">
      <w:pPr>
        <w:shd w:val="clear" w:color="auto" w:fill="FFFFFF"/>
        <w:spacing w:before="45" w:after="0" w:line="341" w:lineRule="atLeast"/>
        <w:ind w:left="165"/>
        <w:jc w:val="both"/>
        <w:rPr>
          <w:rFonts w:eastAsia="Times New Roman"/>
          <w:sz w:val="28"/>
          <w:szCs w:val="28"/>
        </w:rPr>
      </w:pPr>
      <w:r w:rsidRPr="00702B07">
        <w:rPr>
          <w:rFonts w:eastAsia="Times New Roman"/>
          <w:sz w:val="20"/>
          <w:szCs w:val="20"/>
        </w:rPr>
        <w:br/>
      </w:r>
      <w:r w:rsidRPr="00702B07">
        <w:rPr>
          <w:rFonts w:eastAsia="Times New Roman"/>
          <w:sz w:val="28"/>
          <w:szCs w:val="28"/>
        </w:rPr>
        <w:t>      </w:t>
      </w:r>
      <w:r w:rsidRPr="00702B07">
        <w:rPr>
          <w:rFonts w:eastAsia="Times New Roman"/>
          <w:i/>
          <w:iCs/>
          <w:sz w:val="28"/>
          <w:szCs w:val="28"/>
        </w:rPr>
        <w:t>"Nội"</w:t>
      </w:r>
      <w:r w:rsidRPr="00702B07">
        <w:rPr>
          <w:rFonts w:eastAsia="Times New Roman"/>
          <w:sz w:val="28"/>
          <w:szCs w:val="28"/>
        </w:rPr>
        <w:t> là tinh thần, mà tinh thần là cái gì vô hình, sự lành mạnh hay không của tinh thần là do thân thể biểu hiện, mà mỗi động tác của thân thể được hình thành dưới sự chi phối của hệ thống thần kinh - tức là vỏ đại não. Khi não ở trạng thái hưng phấn thì tinh thần sung túc sãng khoái; khi não bị ức chế thì tinh thần ủy mị. Yêu cầu nội ngoại tương hợp của Thái Cực Quyền có quan hệ mật thiết với trạng thái của vỏ đại não là như vậy.</w:t>
      </w:r>
      <w:r w:rsidRPr="00702B07">
        <w:rPr>
          <w:rFonts w:eastAsia="Times New Roman"/>
          <w:sz w:val="20"/>
          <w:szCs w:val="20"/>
        </w:rPr>
        <w:br/>
      </w:r>
      <w:r w:rsidRPr="00702B07">
        <w:rPr>
          <w:rFonts w:eastAsia="Times New Roman"/>
          <w:sz w:val="20"/>
          <w:szCs w:val="20"/>
        </w:rPr>
        <w:br/>
      </w:r>
      <w:r w:rsidRPr="00702B07">
        <w:rPr>
          <w:rFonts w:eastAsia="Times New Roman"/>
          <w:sz w:val="28"/>
          <w:szCs w:val="28"/>
        </w:rPr>
        <w:t>      </w:t>
      </w:r>
      <w:r w:rsidRPr="00702B07">
        <w:rPr>
          <w:rFonts w:eastAsia="Times New Roman"/>
          <w:i/>
          <w:iCs/>
          <w:sz w:val="28"/>
          <w:szCs w:val="28"/>
        </w:rPr>
        <w:t>"Ngoại"</w:t>
      </w:r>
      <w:r w:rsidRPr="00702B07">
        <w:rPr>
          <w:rFonts w:eastAsia="Times New Roman"/>
          <w:sz w:val="28"/>
          <w:szCs w:val="28"/>
        </w:rPr>
        <w:t> là tứ chi bách hải của thân thể. Bất luận sự hoạt động toàn bộ hoặc cục bộ của thân thể, dù là hoạt động vi tiểu đến đâu, cũng phải chịu sự chi phối của thần kinh mới hoàn thành được, cho nên trong các tình huống thông thường, hoạt động nhục thể và tác dụng của thần kinh là không thể phân ly.</w:t>
      </w:r>
    </w:p>
    <w:p w:rsidR="00702B07" w:rsidRPr="00702B07" w:rsidRDefault="00D12E94" w:rsidP="00D12E94">
      <w:pPr>
        <w:shd w:val="clear" w:color="auto" w:fill="FFFFFF"/>
        <w:spacing w:before="45" w:after="0" w:line="341" w:lineRule="atLeast"/>
        <w:ind w:left="165"/>
        <w:jc w:val="both"/>
        <w:rPr>
          <w:rFonts w:eastAsia="Times New Roman"/>
          <w:sz w:val="20"/>
          <w:szCs w:val="20"/>
        </w:rPr>
      </w:pPr>
      <w:r>
        <w:rPr>
          <w:rFonts w:eastAsia="Times New Roman"/>
          <w:sz w:val="20"/>
          <w:szCs w:val="20"/>
        </w:rPr>
        <w:br/>
      </w:r>
      <w:r w:rsidR="00702B07" w:rsidRPr="00702B07">
        <w:rPr>
          <w:rFonts w:eastAsia="Times New Roman"/>
          <w:sz w:val="28"/>
          <w:szCs w:val="28"/>
        </w:rPr>
        <w:t>      Ðã như thế thì tại sao khi luyện tập Thái Cực Quyền còn đòi hỏi nội ngoại phải tương hợp? Sự đòi hỏi này chỉ là sự nhấn mạnh có tính cách cưỡng điệu hóa cái tác dụng chủ đạo của vỏ đại não, chiếm địa vị chủ soái trong lúc vận động, và sai khiến sự hoạt động của toàn thân. Vậy chúng ta có thể định nghĩa nội ngoại tương hợp như sau: Sự dung hợp của tác dụng tinh thần và vận động nhục thể. Vận động của Thái Cực Quyền có hiệu quả tốt, có hiệu năng y liệu là do tác dụng trọng yếu của tương hợp nội ngoại vậy.</w:t>
      </w:r>
      <w:r w:rsidR="00702B07" w:rsidRPr="00702B07">
        <w:rPr>
          <w:rFonts w:eastAsia="Times New Roman"/>
          <w:sz w:val="20"/>
          <w:szCs w:val="20"/>
        </w:rPr>
        <w:br/>
      </w:r>
      <w:r w:rsidR="00702B07" w:rsidRPr="00702B07">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Muốn làm được nội ngoại tương hợp</w:t>
      </w:r>
      <w:r w:rsidR="00702B07" w:rsidRPr="00702B07">
        <w:rPr>
          <w:rFonts w:eastAsia="Times New Roman"/>
          <w:sz w:val="28"/>
          <w:szCs w:val="28"/>
        </w:rPr>
        <w:t>, thì trước khi khai thức cần làm cho tinh thần trầm tĩnh xuống, sau khai thức thì nội liễm tinh thần, tập trung tư tưởng, trong mỗi một động tác hành khí làm sao, dụng ý ở đâu đều phải được phối hợp một cách nghiêm mật</w:t>
      </w:r>
    </w:p>
    <w:p w:rsidR="00702B07" w:rsidRPr="00702B07" w:rsidRDefault="00702B07" w:rsidP="00D12E94">
      <w:pPr>
        <w:shd w:val="clear" w:color="auto" w:fill="FFFFFF"/>
        <w:spacing w:before="45" w:after="0" w:line="341" w:lineRule="atLeast"/>
        <w:ind w:left="165"/>
        <w:rPr>
          <w:rFonts w:eastAsia="Times New Roman"/>
          <w:sz w:val="20"/>
          <w:szCs w:val="20"/>
        </w:rPr>
      </w:pPr>
    </w:p>
    <w:p w:rsidR="00D12E94"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t>TƯƠNG LIÊN BẤT ĐOẠN</w:t>
      </w:r>
    </w:p>
    <w:p w:rsidR="00D12E94" w:rsidRDefault="00702B07" w:rsidP="00D12E94">
      <w:pPr>
        <w:shd w:val="clear" w:color="auto" w:fill="FFFFFF"/>
        <w:spacing w:before="45" w:after="0" w:line="341" w:lineRule="atLeast"/>
        <w:ind w:left="165"/>
        <w:jc w:val="both"/>
        <w:rPr>
          <w:rFonts w:eastAsia="Times New Roman"/>
          <w:i/>
          <w:iCs/>
          <w:sz w:val="28"/>
          <w:szCs w:val="28"/>
        </w:rPr>
      </w:pPr>
      <w:r w:rsidRPr="00702B07">
        <w:rPr>
          <w:rFonts w:eastAsia="Times New Roman"/>
          <w:sz w:val="20"/>
          <w:szCs w:val="20"/>
        </w:rPr>
        <w:br/>
      </w:r>
      <w:r w:rsidRPr="00702B07">
        <w:rPr>
          <w:rFonts w:eastAsia="Times New Roman"/>
          <w:i/>
          <w:iCs/>
          <w:sz w:val="28"/>
          <w:szCs w:val="28"/>
        </w:rPr>
        <w:t>      Khái niệm và phương pháp</w:t>
      </w:r>
    </w:p>
    <w:p w:rsidR="00D12E94" w:rsidRDefault="00702B07" w:rsidP="00D12E94">
      <w:pPr>
        <w:shd w:val="clear" w:color="auto" w:fill="FFFFFF"/>
        <w:spacing w:before="45" w:after="0" w:line="341" w:lineRule="atLeast"/>
        <w:ind w:left="165"/>
        <w:jc w:val="both"/>
        <w:rPr>
          <w:rFonts w:eastAsia="Times New Roman"/>
          <w:sz w:val="28"/>
          <w:szCs w:val="28"/>
        </w:rPr>
      </w:pPr>
      <w:r w:rsidRPr="00702B07">
        <w:rPr>
          <w:rFonts w:eastAsia="Times New Roman"/>
          <w:sz w:val="20"/>
          <w:szCs w:val="20"/>
        </w:rPr>
        <w:br/>
      </w:r>
      <w:r w:rsidRPr="00702B07">
        <w:rPr>
          <w:rFonts w:eastAsia="Times New Roman"/>
          <w:sz w:val="28"/>
          <w:szCs w:val="28"/>
        </w:rPr>
        <w:t xml:space="preserve">    </w:t>
      </w:r>
      <w:r w:rsidR="00D12E94">
        <w:rPr>
          <w:rFonts w:eastAsia="Times New Roman"/>
          <w:sz w:val="28"/>
          <w:szCs w:val="28"/>
        </w:rPr>
        <w:t>Gọi là "Tương liên bất đoạn</w:t>
      </w:r>
      <w:r w:rsidRPr="00702B07">
        <w:rPr>
          <w:rFonts w:eastAsia="Times New Roman"/>
          <w:sz w:val="28"/>
          <w:szCs w:val="28"/>
        </w:rPr>
        <w:t xml:space="preserve">" khi sự dụng ý và vận kình từ chiêu thức </w:t>
      </w:r>
      <w:r w:rsidRPr="00702B07">
        <w:rPr>
          <w:rFonts w:eastAsia="Times New Roman"/>
          <w:sz w:val="28"/>
          <w:szCs w:val="28"/>
        </w:rPr>
        <w:lastRenderedPageBreak/>
        <w:t>này sang chiêu thức nọ đều liên tục không gián đoạn (có khi kình đoạn nhưng ý không đoạn).</w:t>
      </w:r>
    </w:p>
    <w:p w:rsidR="00D12E94" w:rsidRDefault="00D12E94"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xml:space="preserve">      Sự vận động của Thái Cực Quyền là sự vận động mà từ khai thức tới thâu thức, thức này nối thức </w:t>
      </w:r>
      <w:proofErr w:type="gramStart"/>
      <w:r w:rsidR="00702B07" w:rsidRPr="00702B07">
        <w:rPr>
          <w:rFonts w:eastAsia="Times New Roman"/>
          <w:sz w:val="28"/>
          <w:szCs w:val="28"/>
        </w:rPr>
        <w:t>kia</w:t>
      </w:r>
      <w:proofErr w:type="gramEnd"/>
      <w:r w:rsidR="00702B07" w:rsidRPr="00702B07">
        <w:rPr>
          <w:rFonts w:eastAsia="Times New Roman"/>
          <w:sz w:val="28"/>
          <w:szCs w:val="28"/>
        </w:rPr>
        <w:t xml:space="preserve">, đều liên tục bất đoạn, đồng thời với sự liên tục của khí. Các loại vận động bất đoạn liên hoàn này có thể xúc tiến sự phát triển ở cơ năng của các khí quan trong thân thể. Tỷ như bộ máy tiêu hóa của chúng ta không được tốt, thì sau một thời gian luyện tập Thái Cực Quyền, cơ năng tiêu hóa tốt lại, chúng ta trở nên thích ăn uống nhiều hơn, cho </w:t>
      </w:r>
      <w:r>
        <w:rPr>
          <w:rFonts w:eastAsia="Times New Roman"/>
          <w:sz w:val="28"/>
          <w:szCs w:val="28"/>
        </w:rPr>
        <w:t>nên động tác của Thái Cực Quyền</w:t>
      </w:r>
      <w:r w:rsidR="00702B07" w:rsidRPr="00702B07">
        <w:rPr>
          <w:rFonts w:eastAsia="Times New Roman"/>
          <w:sz w:val="28"/>
          <w:szCs w:val="28"/>
        </w:rPr>
        <w:t>, tuy nhu hoà hoãn mạn, nhưng được thực hiện liên tục và bền bỉ, sẽ nâng cao tình trạng sức khỏe.</w:t>
      </w:r>
      <w:r w:rsidR="00702B07" w:rsidRPr="00702B07">
        <w:rPr>
          <w:rFonts w:eastAsia="Times New Roman"/>
          <w:sz w:val="20"/>
          <w:szCs w:val="20"/>
        </w:rPr>
        <w:br/>
      </w:r>
      <w:r w:rsidR="00702B07" w:rsidRPr="00702B07">
        <w:rPr>
          <w:rFonts w:eastAsia="Times New Roman"/>
          <w:sz w:val="20"/>
          <w:szCs w:val="20"/>
        </w:rPr>
        <w:br/>
      </w:r>
      <w:r w:rsidR="00702B07" w:rsidRPr="00702B07">
        <w:rPr>
          <w:rFonts w:eastAsia="Times New Roman"/>
          <w:sz w:val="28"/>
          <w:szCs w:val="28"/>
        </w:rPr>
        <w:t xml:space="preserve">      Sự dụng ý ở Thái Cực Quyền tùy thuộc vào sự biến hóa của động tác. Phàm ý vận hành ở bộ phận nào trong cơ thể thì khí huyết đến nơi đó. Ý có thể đi khắp toàn thân nên khí huyết cũng </w:t>
      </w:r>
      <w:proofErr w:type="gramStart"/>
      <w:r w:rsidR="00702B07" w:rsidRPr="00702B07">
        <w:rPr>
          <w:rFonts w:eastAsia="Times New Roman"/>
          <w:sz w:val="28"/>
          <w:szCs w:val="28"/>
        </w:rPr>
        <w:t>chu</w:t>
      </w:r>
      <w:proofErr w:type="gramEnd"/>
      <w:r w:rsidR="00702B07" w:rsidRPr="00702B07">
        <w:rPr>
          <w:rFonts w:eastAsia="Times New Roman"/>
          <w:sz w:val="28"/>
          <w:szCs w:val="28"/>
        </w:rPr>
        <w:t xml:space="preserve"> lưu khắp cơ thể. Nếu trong người có chỗ nào bị bệnh (như viêm các quan tiết, thần kinh suy nhược, v.v...) thì do ảnh hưởng của sự vận hành khí huyết trong cơ thể, sau một thời gian nào đó các bộ phận ấy sẽ lành mạnh trở lại.</w:t>
      </w:r>
    </w:p>
    <w:p w:rsidR="00D12E94" w:rsidRDefault="00D12E94"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Về mặt chiến đấu, nguyên tắc tương liên bất đoạn có giá trị nhất định của nó. Như trong lúc thôi thủ, do sự dụng ý và vận kình một cách tương liên bất đoạn, mới có thể phòng thủ nghiêm mật, không để hở chổ nào cho địch thủ có thể tấn công.</w:t>
      </w:r>
    </w:p>
    <w:p w:rsidR="009D3D8D" w:rsidRDefault="00D12E94" w:rsidP="00D12E94">
      <w:pPr>
        <w:shd w:val="clear" w:color="auto" w:fill="FFFFFF"/>
        <w:spacing w:before="45" w:after="0" w:line="341" w:lineRule="atLeast"/>
        <w:ind w:left="165"/>
        <w:jc w:val="both"/>
        <w:rPr>
          <w:rFonts w:eastAsia="Times New Roman"/>
          <w:i/>
          <w:iCs/>
          <w:sz w:val="28"/>
          <w:szCs w:val="28"/>
        </w:rPr>
      </w:pPr>
      <w:r>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Phương pháp để đạt tương liên bất đoạn như sau:</w:t>
      </w:r>
    </w:p>
    <w:p w:rsidR="00D12E94" w:rsidRDefault="009D3D8D"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1. Bình thường khi đi quyền không nên gây gián đoạn. Những người mới học nên chia thành những động tác đơn để tập luyện thì mới nắm được động tác. Ðiều quan trọng là khi hiểu được dộng tác rồi phải biết diễn luyện liên tục từ thức này sang thức khác, không một lúc nào ngưng nghỉ.</w:t>
      </w:r>
    </w:p>
    <w:p w:rsidR="00702B07" w:rsidRPr="00702B07" w:rsidRDefault="00D12E94" w:rsidP="00D12E94">
      <w:pPr>
        <w:shd w:val="clear" w:color="auto" w:fill="FFFFFF"/>
        <w:spacing w:before="45" w:after="0" w:line="341" w:lineRule="atLeast"/>
        <w:ind w:left="165"/>
        <w:jc w:val="both"/>
        <w:rPr>
          <w:rFonts w:eastAsia="Times New Roman"/>
          <w:color w:val="80340D" w:themeColor="accent2" w:themeShade="80"/>
          <w:sz w:val="36"/>
          <w:szCs w:val="36"/>
        </w:rPr>
      </w:pPr>
      <w:r>
        <w:rPr>
          <w:rFonts w:eastAsia="Times New Roman"/>
          <w:sz w:val="20"/>
          <w:szCs w:val="20"/>
        </w:rPr>
        <w:br/>
      </w:r>
      <w:r w:rsidR="00702B07" w:rsidRPr="00702B07">
        <w:rPr>
          <w:rFonts w:eastAsia="Times New Roman"/>
          <w:sz w:val="28"/>
          <w:szCs w:val="28"/>
        </w:rPr>
        <w:t xml:space="preserve">     2. Khi thực hiện các động tác, cái gọi là kình có thể gián đoạn nhưng ý thì không được gián đoạn. Ý bất đoạn chính là tinh thần thủy </w:t>
      </w:r>
      <w:proofErr w:type="gramStart"/>
      <w:r w:rsidR="00702B07" w:rsidRPr="00702B07">
        <w:rPr>
          <w:rFonts w:eastAsia="Times New Roman"/>
          <w:sz w:val="28"/>
          <w:szCs w:val="28"/>
        </w:rPr>
        <w:t>chung</w:t>
      </w:r>
      <w:proofErr w:type="gramEnd"/>
      <w:r w:rsidR="00702B07" w:rsidRPr="00702B07">
        <w:rPr>
          <w:rFonts w:eastAsia="Times New Roman"/>
          <w:sz w:val="28"/>
          <w:szCs w:val="28"/>
        </w:rPr>
        <w:t xml:space="preserve"> quán chủ, không một sát-na nào không quán chủ. Chổ nào ý cần phải đến, phải thực sự đưa ý đến hẳn hoi. Muốn nắm được điểm tâm lý này cần phải để tâm nghiên cứu.</w:t>
      </w:r>
    </w:p>
    <w:p w:rsidR="00D12E94" w:rsidRDefault="00D12E94" w:rsidP="00D12E94">
      <w:pPr>
        <w:shd w:val="clear" w:color="auto" w:fill="FFFFFF"/>
        <w:spacing w:before="45" w:after="0" w:line="341" w:lineRule="atLeast"/>
        <w:ind w:left="165"/>
        <w:jc w:val="both"/>
        <w:rPr>
          <w:rFonts w:eastAsia="Times New Roman"/>
          <w:sz w:val="28"/>
          <w:szCs w:val="28"/>
        </w:rPr>
      </w:pPr>
    </w:p>
    <w:p w:rsidR="00D12E94" w:rsidRPr="00D12E94" w:rsidRDefault="00702B07" w:rsidP="00D12E94">
      <w:pPr>
        <w:shd w:val="clear" w:color="auto" w:fill="FFFFFF"/>
        <w:spacing w:before="45" w:after="0" w:line="341" w:lineRule="atLeast"/>
        <w:ind w:left="165"/>
        <w:jc w:val="both"/>
        <w:rPr>
          <w:rFonts w:eastAsia="Times New Roman"/>
          <w:color w:val="80340D" w:themeColor="accent2" w:themeShade="80"/>
          <w:sz w:val="36"/>
          <w:szCs w:val="36"/>
        </w:rPr>
      </w:pPr>
      <w:r w:rsidRPr="00702B07">
        <w:rPr>
          <w:rFonts w:eastAsia="Times New Roman"/>
          <w:color w:val="80340D" w:themeColor="accent2" w:themeShade="80"/>
          <w:sz w:val="36"/>
          <w:szCs w:val="36"/>
        </w:rPr>
        <w:lastRenderedPageBreak/>
        <w:t>ĐỘNG TRUNG CẦU TĨNH</w:t>
      </w:r>
    </w:p>
    <w:p w:rsidR="00D12E94" w:rsidRDefault="00D12E94" w:rsidP="00D12E94">
      <w:pPr>
        <w:shd w:val="clear" w:color="auto" w:fill="FFFFFF"/>
        <w:spacing w:before="45" w:after="0" w:line="341" w:lineRule="atLeast"/>
        <w:ind w:left="165"/>
        <w:jc w:val="both"/>
        <w:rPr>
          <w:rFonts w:eastAsia="Times New Roman"/>
          <w:i/>
          <w:iCs/>
          <w:sz w:val="28"/>
          <w:szCs w:val="28"/>
        </w:rPr>
      </w:pPr>
      <w:r>
        <w:rPr>
          <w:rFonts w:eastAsia="Times New Roman"/>
          <w:sz w:val="20"/>
          <w:szCs w:val="20"/>
        </w:rPr>
        <w:br/>
      </w:r>
      <w:r w:rsidR="00702B07" w:rsidRPr="00702B07">
        <w:rPr>
          <w:rFonts w:eastAsia="Times New Roman"/>
          <w:i/>
          <w:iCs/>
          <w:sz w:val="28"/>
          <w:szCs w:val="28"/>
        </w:rPr>
        <w:t>     Khái niệm và phương pháp</w:t>
      </w:r>
    </w:p>
    <w:p w:rsidR="00D12E94" w:rsidRDefault="00D12E94"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“Ðộng trung cầu tĩnh” trong Thái Cực Quyền là trong cái động của các động tác từ hoãn (chậm chạp mềm mại), tâm thần một mực bình ổn, điềm tĩnh. Ðó là giữ cái trầm tĩnh trong cái hoạt động vậy.</w:t>
      </w:r>
    </w:p>
    <w:p w:rsidR="00D12E94" w:rsidRDefault="00D12E94"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"Ðộng"</w:t>
      </w:r>
      <w:r w:rsidR="00702B07" w:rsidRPr="00702B07">
        <w:rPr>
          <w:rFonts w:eastAsia="Times New Roman"/>
          <w:sz w:val="28"/>
          <w:szCs w:val="28"/>
        </w:rPr>
        <w:t xml:space="preserve"> hàm ngụ các ý niệm vận động... có cái động bên ngoài của cơ thể là cái động </w:t>
      </w:r>
      <w:proofErr w:type="gramStart"/>
      <w:r w:rsidR="00702B07" w:rsidRPr="00702B07">
        <w:rPr>
          <w:rFonts w:eastAsia="Times New Roman"/>
          <w:sz w:val="28"/>
          <w:szCs w:val="28"/>
        </w:rPr>
        <w:t>tay</w:t>
      </w:r>
      <w:proofErr w:type="gramEnd"/>
      <w:r w:rsidR="00702B07" w:rsidRPr="00702B07">
        <w:rPr>
          <w:rFonts w:eastAsia="Times New Roman"/>
          <w:sz w:val="28"/>
          <w:szCs w:val="28"/>
        </w:rPr>
        <w:t xml:space="preserve"> chân. Có cái động bên trong như hô hấp, máu tuần hoàn, tế bào sinh hóa (hiện tượng tân trần đại tạ). Ý niệm "động" ở Thái Cực Quyền bao hàm hai phương diện ấy.</w:t>
      </w:r>
    </w:p>
    <w:p w:rsidR="00D12E94" w:rsidRDefault="00D12E94" w:rsidP="00D12E94">
      <w:pPr>
        <w:shd w:val="clear" w:color="auto" w:fill="FFFFFF"/>
        <w:spacing w:before="45" w:after="0" w:line="341" w:lineRule="atLeast"/>
        <w:ind w:left="165"/>
        <w:jc w:val="both"/>
        <w:rPr>
          <w:rFonts w:eastAsia="Times New Roman"/>
          <w:sz w:val="28"/>
          <w:szCs w:val="28"/>
        </w:rPr>
      </w:pPr>
      <w:r>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"Tĩnh"</w:t>
      </w:r>
      <w:r w:rsidR="00702B07" w:rsidRPr="00702B07">
        <w:rPr>
          <w:rFonts w:eastAsia="Times New Roman"/>
          <w:sz w:val="28"/>
          <w:szCs w:val="28"/>
        </w:rPr>
        <w:t xml:space="preserve"> hàm ngụ các ý nghĩa </w:t>
      </w:r>
      <w:proofErr w:type="gramStart"/>
      <w:r w:rsidR="00702B07" w:rsidRPr="00702B07">
        <w:rPr>
          <w:rFonts w:eastAsia="Times New Roman"/>
          <w:sz w:val="28"/>
          <w:szCs w:val="28"/>
        </w:rPr>
        <w:t>an</w:t>
      </w:r>
      <w:proofErr w:type="gramEnd"/>
      <w:r w:rsidR="00702B07" w:rsidRPr="00702B07">
        <w:rPr>
          <w:rFonts w:eastAsia="Times New Roman"/>
          <w:sz w:val="28"/>
          <w:szCs w:val="28"/>
        </w:rPr>
        <w:t xml:space="preserve"> tĩnh, bình ổn. Thực ra trong vũ trụ không có sự vật nào tuyệt đối ở trong trạng thái tĩnh, từ cái nhỏ như nguyên tử, phân tử, đến cái lớn như địa cầu, hệ thái dương đều ở trạng thái động hằng cửu. Người ta là một thể hữu cơ hoạt động, dù trong lúc ngủ, các hiện tượng sinh lý vẫn liên tục xảy ra. Cho nên, cái tĩnh trong Thái Cực Quyền là tương đối, là cái tĩnh ở một trình độ nhất định nào đó.</w:t>
      </w:r>
    </w:p>
    <w:p w:rsidR="00EA4582" w:rsidRDefault="00D12E94" w:rsidP="00D12E94">
      <w:pPr>
        <w:shd w:val="clear" w:color="auto" w:fill="FFFFFF"/>
        <w:spacing w:before="45" w:after="0" w:line="341" w:lineRule="atLeast"/>
        <w:ind w:left="165"/>
        <w:jc w:val="both"/>
        <w:rPr>
          <w:rFonts w:eastAsia="Times New Roman"/>
          <w:i/>
          <w:iCs/>
          <w:sz w:val="28"/>
          <w:szCs w:val="28"/>
        </w:rPr>
      </w:pPr>
      <w:r>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Theo mặt sinh lý</w:t>
      </w:r>
      <w:r w:rsidR="00702B07" w:rsidRPr="00702B07">
        <w:rPr>
          <w:rFonts w:eastAsia="Times New Roman"/>
          <w:sz w:val="28"/>
          <w:szCs w:val="28"/>
        </w:rPr>
        <w:t xml:space="preserve"> mà nói, động tác hoãn mạn nhu hòa làm cho sự hô hấp của phổi sâu và dài, làm cho nhịp </w:t>
      </w:r>
      <w:proofErr w:type="gramStart"/>
      <w:r w:rsidR="00702B07" w:rsidRPr="00702B07">
        <w:rPr>
          <w:rFonts w:eastAsia="Times New Roman"/>
          <w:sz w:val="28"/>
          <w:szCs w:val="28"/>
        </w:rPr>
        <w:t>tim</w:t>
      </w:r>
      <w:proofErr w:type="gramEnd"/>
      <w:r w:rsidR="00702B07" w:rsidRPr="00702B07">
        <w:rPr>
          <w:rFonts w:eastAsia="Times New Roman"/>
          <w:sz w:val="28"/>
          <w:szCs w:val="28"/>
        </w:rPr>
        <w:t xml:space="preserve"> đập chậm mà có sức, làm cho khí huyết đi khắp mọi nơi và đi đến nơi đến chốn. Vận động như vậy sau một thời gian dài, cơ năng các khí quan sẽ tiến triển, tức là thể chất và thể lực tăng triển. Nói một cách cụ thể nếu học viên nào ủ rũ vì thần kinh suy nhược hay tinh thần lờ đờ lúc ban ngày, mất ngủ lúc ban đêm, nếu trải qua một thời gian luyện tập Thái Cực Quyền nào đó, thì tinh thần có thể chuyển biến tốt hơn và ba tháng sau không còn bị mất ngủ nữa. Do nguyên nhân nào vậy? Bởi vì Thái Cực Quyền tự nó là một phương pháp vận động có tính cách nghỉ ngơi tích cực. Sự đòi hỏi tĩnh khiến cho những ai lo lắng buồn rầu phải xua đuổi tạp niệm, làm cho đại não có cơ hội nghỉ ngơi nhiều hơn, tức là làm cho thần kinh não chuyển biến từ suy nhược đến mạnh khỏe.</w:t>
      </w:r>
      <w:r w:rsidR="00702B07" w:rsidRPr="00702B07">
        <w:rPr>
          <w:rFonts w:eastAsia="Times New Roman"/>
          <w:sz w:val="20"/>
          <w:szCs w:val="20"/>
        </w:rPr>
        <w:br/>
      </w:r>
      <w:r w:rsidR="00702B07" w:rsidRPr="00702B07">
        <w:rPr>
          <w:rFonts w:eastAsia="Times New Roman"/>
          <w:sz w:val="20"/>
          <w:szCs w:val="20"/>
        </w:rPr>
        <w:br/>
      </w:r>
      <w:r w:rsidR="00702B07" w:rsidRPr="00702B07">
        <w:rPr>
          <w:rFonts w:eastAsia="Times New Roman"/>
          <w:sz w:val="28"/>
          <w:szCs w:val="28"/>
        </w:rPr>
        <w:t>      </w:t>
      </w:r>
      <w:r w:rsidR="00702B07" w:rsidRPr="00702B07">
        <w:rPr>
          <w:rFonts w:eastAsia="Times New Roman"/>
          <w:i/>
          <w:iCs/>
          <w:sz w:val="28"/>
          <w:szCs w:val="28"/>
        </w:rPr>
        <w:t xml:space="preserve">Trên phương diện tâm lý, </w:t>
      </w:r>
      <w:r w:rsidR="00EA4582">
        <w:rPr>
          <w:rFonts w:eastAsia="Times New Roman"/>
          <w:i/>
          <w:iCs/>
          <w:sz w:val="28"/>
          <w:szCs w:val="28"/>
        </w:rPr>
        <w:t>làm thế nào giử cho "tĩnh</w:t>
      </w:r>
      <w:r w:rsidR="00702B07" w:rsidRPr="00702B07">
        <w:rPr>
          <w:rFonts w:eastAsia="Times New Roman"/>
          <w:i/>
          <w:iCs/>
          <w:sz w:val="28"/>
          <w:szCs w:val="28"/>
        </w:rPr>
        <w:t>"?</w:t>
      </w:r>
    </w:p>
    <w:p w:rsidR="00EA4582" w:rsidRDefault="00702B07" w:rsidP="00D12E94">
      <w:pPr>
        <w:shd w:val="clear" w:color="auto" w:fill="FFFFFF"/>
        <w:spacing w:before="45" w:after="0" w:line="341" w:lineRule="atLeast"/>
        <w:ind w:left="165"/>
        <w:jc w:val="both"/>
        <w:rPr>
          <w:rFonts w:eastAsia="Times New Roman"/>
          <w:sz w:val="28"/>
          <w:szCs w:val="28"/>
        </w:rPr>
      </w:pPr>
      <w:r w:rsidRPr="00702B07">
        <w:rPr>
          <w:rFonts w:eastAsia="Times New Roman"/>
          <w:sz w:val="20"/>
          <w:szCs w:val="20"/>
        </w:rPr>
        <w:br/>
      </w:r>
      <w:r w:rsidRPr="00702B07">
        <w:rPr>
          <w:rFonts w:eastAsia="Times New Roman"/>
          <w:sz w:val="28"/>
          <w:szCs w:val="28"/>
        </w:rPr>
        <w:t xml:space="preserve">      Ðây là sự trấn tĩnh trên phương diện tinh thần. Vỏ đại não là cơ sở vật </w:t>
      </w:r>
      <w:r w:rsidRPr="00702B07">
        <w:rPr>
          <w:rFonts w:eastAsia="Times New Roman"/>
          <w:sz w:val="28"/>
          <w:szCs w:val="28"/>
        </w:rPr>
        <w:lastRenderedPageBreak/>
        <w:t>chất của hoạt động tâm lý. Khi luyện quyền, ta bắt buộc phải nội liễm tinh thần, tập trung tư tưởng, trong não không nghĩ ngợi gì cả cho đến mức “mục vô sở thị, nhĩ vô sở văn”, tuy vận động mà vẫn y nhiên thản nhiên tâm thần thơi thới. Ðó chính là trạng thái mà Ðạo gia gọi là "nhập tĩnh" hay "hư vô". Chính trong trạng thái này, đại bộ phận của võ đại não bị đặt vào tình trạng ức chế, làm phát sinh tác dụng phản xạ có ích ở các khí quan nội tạng. Do ảnh hưởng của sự vận công liên tục, bệnh tình của bệnh nhân giảm và hết đi. Ðồng thời, trạng thái nhập tĩnh còn có tác dụng huấn luyện đối với hệ thống trung khu thần kinh, cơ năng của hệ thống này mạnh mẽ lên lại điều chỉnh và kích thích cơ năng của các hệ thống khí quan của nó. Vì vậy trên phương diện vận động sinh lý, nguyên tắc động trung cầu tĩnh có giá trị rất lớn.</w:t>
      </w:r>
    </w:p>
    <w:p w:rsidR="00702B07" w:rsidRPr="006958C0" w:rsidRDefault="00EA4582" w:rsidP="00D12E94">
      <w:pPr>
        <w:shd w:val="clear" w:color="auto" w:fill="FFFFFF"/>
        <w:spacing w:before="45" w:after="0" w:line="341" w:lineRule="atLeast"/>
        <w:ind w:left="165"/>
        <w:jc w:val="both"/>
        <w:rPr>
          <w:rFonts w:eastAsia="Times New Roman"/>
          <w:sz w:val="20"/>
          <w:szCs w:val="20"/>
        </w:rPr>
      </w:pPr>
      <w:r>
        <w:rPr>
          <w:rFonts w:eastAsia="Times New Roman"/>
          <w:sz w:val="20"/>
          <w:szCs w:val="20"/>
        </w:rPr>
        <w:br/>
      </w:r>
      <w:r w:rsidR="00702B07" w:rsidRPr="00702B07">
        <w:rPr>
          <w:rFonts w:eastAsia="Times New Roman"/>
          <w:sz w:val="28"/>
          <w:szCs w:val="28"/>
        </w:rPr>
        <w:t xml:space="preserve">      Người mới học rất khó thực hiện động trung cầu tĩnh vì động tác tư thức chưa được thuộc làu còn nhớ này quên </w:t>
      </w:r>
      <w:proofErr w:type="gramStart"/>
      <w:r w:rsidR="00702B07" w:rsidRPr="00702B07">
        <w:rPr>
          <w:rFonts w:eastAsia="Times New Roman"/>
          <w:sz w:val="28"/>
          <w:szCs w:val="28"/>
        </w:rPr>
        <w:t>kia</w:t>
      </w:r>
      <w:proofErr w:type="gramEnd"/>
      <w:r w:rsidR="00702B07" w:rsidRPr="00702B07">
        <w:rPr>
          <w:rFonts w:eastAsia="Times New Roman"/>
          <w:sz w:val="28"/>
          <w:szCs w:val="28"/>
        </w:rPr>
        <w:t>. Nhưng không thể không biết yêu cầu này, biết để mà từ từ thử nghiệm.</w:t>
      </w:r>
    </w:p>
    <w:p w:rsidR="00EB3B24" w:rsidRPr="00702B07" w:rsidRDefault="00EB3B24" w:rsidP="00702B07">
      <w:pPr>
        <w:numPr>
          <w:ilvl w:val="0"/>
          <w:numId w:val="8"/>
        </w:numPr>
        <w:shd w:val="clear" w:color="auto" w:fill="FFFFFF"/>
        <w:spacing w:before="45" w:after="0" w:line="341" w:lineRule="atLeast"/>
        <w:ind w:left="165"/>
        <w:jc w:val="both"/>
        <w:rPr>
          <w:rFonts w:eastAsia="Times New Roman"/>
          <w:color w:val="303F50"/>
          <w:sz w:val="20"/>
          <w:szCs w:val="20"/>
        </w:rPr>
      </w:pPr>
    </w:p>
    <w:p w:rsidR="00702B07" w:rsidRPr="00702B07" w:rsidRDefault="00702B07" w:rsidP="00702B07">
      <w:pPr>
        <w:shd w:val="clear" w:color="auto" w:fill="FFFFFF"/>
        <w:spacing w:after="0" w:line="341" w:lineRule="atLeast"/>
        <w:jc w:val="both"/>
        <w:rPr>
          <w:rFonts w:eastAsia="Times New Roman"/>
          <w:b/>
          <w:sz w:val="24"/>
          <w:szCs w:val="24"/>
        </w:rPr>
      </w:pPr>
      <w:r w:rsidRPr="00702B07">
        <w:rPr>
          <w:rFonts w:eastAsia="Times New Roman"/>
          <w:b/>
          <w:sz w:val="24"/>
          <w:szCs w:val="24"/>
        </w:rPr>
        <w:t>Tp. HCM, ngày 31.5.2012</w:t>
      </w:r>
    </w:p>
    <w:p w:rsidR="00702B07" w:rsidRPr="00702B07" w:rsidRDefault="00702B07" w:rsidP="00702B07">
      <w:pPr>
        <w:shd w:val="clear" w:color="auto" w:fill="FFFFFF"/>
        <w:spacing w:after="0" w:line="341" w:lineRule="atLeast"/>
        <w:jc w:val="both"/>
        <w:rPr>
          <w:rFonts w:eastAsia="Times New Roman"/>
          <w:b/>
          <w:sz w:val="24"/>
          <w:szCs w:val="24"/>
        </w:rPr>
      </w:pPr>
      <w:r w:rsidRPr="00702B07">
        <w:rPr>
          <w:rFonts w:eastAsia="Times New Roman"/>
          <w:b/>
          <w:sz w:val="24"/>
          <w:szCs w:val="24"/>
        </w:rPr>
        <w:t>Ngochai biên tầm và giới thiệu</w:t>
      </w:r>
    </w:p>
    <w:p w:rsidR="00D72500" w:rsidRDefault="00D72500">
      <w:pPr>
        <w:rPr>
          <w:sz w:val="28"/>
          <w:szCs w:val="28"/>
        </w:rPr>
      </w:pPr>
    </w:p>
    <w:p w:rsidR="00702B07" w:rsidRPr="00702B07" w:rsidRDefault="00702B07">
      <w:pPr>
        <w:rPr>
          <w:b/>
        </w:rPr>
      </w:pPr>
      <w:r w:rsidRPr="00702B07">
        <w:rPr>
          <w:b/>
        </w:rPr>
        <w:t xml:space="preserve">Nguồn: </w:t>
      </w:r>
      <w:hyperlink r:id="rId19" w:history="1">
        <w:r w:rsidRPr="00702B07">
          <w:rPr>
            <w:rStyle w:val="Hyperlink"/>
            <w:b/>
          </w:rPr>
          <w:t>https://thaicucthieugia.com/index.php/vo-thuat/460-thai-c-c-quy-n-y-u-quy-t</w:t>
        </w:r>
      </w:hyperlink>
    </w:p>
    <w:p w:rsidR="00702B07" w:rsidRDefault="00702B07"/>
    <w:p w:rsidR="0015325F" w:rsidRPr="0015325F" w:rsidRDefault="0015325F" w:rsidP="0015325F">
      <w:pPr>
        <w:shd w:val="clear" w:color="auto" w:fill="FFFFFF"/>
        <w:spacing w:after="0" w:line="240" w:lineRule="auto"/>
        <w:jc w:val="center"/>
        <w:textAlignment w:val="baseline"/>
        <w:rPr>
          <w:rFonts w:eastAsia="Times New Roman"/>
          <w:color w:val="80340D" w:themeColor="accent2" w:themeShade="80"/>
          <w:sz w:val="56"/>
          <w:szCs w:val="56"/>
        </w:rPr>
      </w:pPr>
      <w:r w:rsidRPr="0015325F">
        <w:rPr>
          <w:rFonts w:eastAsia="Times New Roman"/>
          <w:bCs/>
          <w:color w:val="80340D" w:themeColor="accent2" w:themeShade="80"/>
          <w:sz w:val="56"/>
          <w:szCs w:val="56"/>
          <w:bdr w:val="none" w:sz="0" w:space="0" w:color="auto" w:frame="1"/>
        </w:rPr>
        <w:t>Mời tập Thái Cực Dưỡng Sinh</w:t>
      </w:r>
    </w:p>
    <w:p w:rsidR="0015325F" w:rsidRPr="0015325F" w:rsidRDefault="0015325F" w:rsidP="0015325F">
      <w:pPr>
        <w:shd w:val="clear" w:color="auto" w:fill="FFFFFF"/>
        <w:spacing w:after="0" w:line="240" w:lineRule="auto"/>
        <w:jc w:val="right"/>
        <w:textAlignment w:val="baseline"/>
        <w:rPr>
          <w:rFonts w:eastAsia="Times New Roman"/>
          <w:sz w:val="24"/>
          <w:szCs w:val="24"/>
        </w:rPr>
      </w:pPr>
      <w:r w:rsidRPr="0015325F">
        <w:rPr>
          <w:rFonts w:eastAsia="Times New Roman"/>
          <w:bCs/>
          <w:i/>
          <w:iCs/>
          <w:sz w:val="24"/>
          <w:szCs w:val="24"/>
          <w:bdr w:val="none" w:sz="0" w:space="0" w:color="auto" w:frame="1"/>
        </w:rPr>
        <w:t>GS Đỗ Quang Vinh</w:t>
      </w:r>
    </w:p>
    <w:p w:rsidR="002C6AEC" w:rsidRDefault="002C6AEC" w:rsidP="0015325F">
      <w:pPr>
        <w:shd w:val="clear" w:color="auto" w:fill="FFFFFF"/>
        <w:spacing w:after="404" w:line="240" w:lineRule="auto"/>
        <w:jc w:val="both"/>
        <w:textAlignment w:val="baseline"/>
        <w:rPr>
          <w:rFonts w:eastAsia="Times New Roman"/>
          <w:color w:val="333333"/>
          <w:sz w:val="29"/>
          <w:szCs w:val="29"/>
        </w:rPr>
      </w:pPr>
    </w:p>
    <w:p w:rsidR="0015325F" w:rsidRPr="0015325F" w:rsidRDefault="0015325F" w:rsidP="0015325F">
      <w:pPr>
        <w:shd w:val="clear" w:color="auto" w:fill="FFFFFF"/>
        <w:spacing w:after="404" w:line="240" w:lineRule="auto"/>
        <w:jc w:val="both"/>
        <w:textAlignment w:val="baseline"/>
        <w:rPr>
          <w:rFonts w:eastAsia="Times New Roman"/>
          <w:color w:val="333333"/>
          <w:sz w:val="29"/>
          <w:szCs w:val="29"/>
        </w:rPr>
      </w:pPr>
      <w:r w:rsidRPr="0015325F">
        <w:rPr>
          <w:rFonts w:eastAsia="Times New Roman"/>
          <w:color w:val="333333"/>
          <w:sz w:val="29"/>
          <w:szCs w:val="29"/>
        </w:rPr>
        <w:t>Xin gửi tặng sách eBook “TẬP THÁI CỰC DƯỠNG SINH” để giữ gìn sức khoẻ. Chỉ cần tập những basic moves như youtube hướng dẫn. </w:t>
      </w:r>
    </w:p>
    <w:p w:rsidR="0015325F" w:rsidRPr="0015325F" w:rsidRDefault="0015325F" w:rsidP="0015325F">
      <w:pPr>
        <w:shd w:val="clear" w:color="auto" w:fill="FFFFFF"/>
        <w:spacing w:after="404" w:line="240" w:lineRule="auto"/>
        <w:jc w:val="both"/>
        <w:textAlignment w:val="baseline"/>
        <w:rPr>
          <w:rFonts w:eastAsia="Times New Roman"/>
          <w:color w:val="333333"/>
          <w:sz w:val="29"/>
          <w:szCs w:val="29"/>
        </w:rPr>
      </w:pPr>
      <w:r w:rsidRPr="0015325F">
        <w:rPr>
          <w:rFonts w:eastAsia="Times New Roman"/>
          <w:color w:val="333333"/>
          <w:sz w:val="29"/>
          <w:szCs w:val="29"/>
        </w:rPr>
        <w:t xml:space="preserve">Năm 2013, sách này kèm đĩa DVD, gồm 2 phần Việt và Anh gộp </w:t>
      </w:r>
      <w:proofErr w:type="gramStart"/>
      <w:r w:rsidRPr="0015325F">
        <w:rPr>
          <w:rFonts w:eastAsia="Times New Roman"/>
          <w:color w:val="333333"/>
          <w:sz w:val="29"/>
          <w:szCs w:val="29"/>
        </w:rPr>
        <w:t>chung</w:t>
      </w:r>
      <w:proofErr w:type="gramEnd"/>
      <w:r w:rsidRPr="0015325F">
        <w:rPr>
          <w:rFonts w:eastAsia="Times New Roman"/>
          <w:color w:val="333333"/>
          <w:sz w:val="29"/>
          <w:szCs w:val="29"/>
        </w:rPr>
        <w:t> làm một cuốn, nên chỉ in có vài ba chục cuốn qua computer. Sách không còn. Vì vậy nay đưa vào eBook tách thành 2 cuốn riêng biệt để tiện cho người đọc dễ thực hành. </w:t>
      </w:r>
    </w:p>
    <w:p w:rsidR="0015325F" w:rsidRPr="0015325F" w:rsidRDefault="0015325F" w:rsidP="0015325F">
      <w:pPr>
        <w:shd w:val="clear" w:color="auto" w:fill="FFFFFF"/>
        <w:spacing w:after="404" w:line="240" w:lineRule="auto"/>
        <w:jc w:val="both"/>
        <w:textAlignment w:val="baseline"/>
        <w:rPr>
          <w:rFonts w:eastAsia="Times New Roman"/>
          <w:color w:val="333333"/>
          <w:sz w:val="29"/>
          <w:szCs w:val="29"/>
        </w:rPr>
      </w:pPr>
      <w:r w:rsidRPr="0015325F">
        <w:rPr>
          <w:rFonts w:eastAsia="Times New Roman"/>
          <w:color w:val="333333"/>
          <w:sz w:val="29"/>
          <w:szCs w:val="29"/>
        </w:rPr>
        <w:lastRenderedPageBreak/>
        <w:t xml:space="preserve">Trước tiên cần biết cơ chế vận hành của khí huyết </w:t>
      </w:r>
      <w:proofErr w:type="gramStart"/>
      <w:r w:rsidRPr="0015325F">
        <w:rPr>
          <w:rFonts w:eastAsia="Times New Roman"/>
          <w:color w:val="333333"/>
          <w:sz w:val="29"/>
          <w:szCs w:val="29"/>
        </w:rPr>
        <w:t>chu</w:t>
      </w:r>
      <w:proofErr w:type="gramEnd"/>
      <w:r w:rsidRPr="0015325F">
        <w:rPr>
          <w:rFonts w:eastAsia="Times New Roman"/>
          <w:color w:val="333333"/>
          <w:sz w:val="29"/>
          <w:szCs w:val="29"/>
        </w:rPr>
        <w:t xml:space="preserve"> luân qua các kinh mạch và huyệt vị nhờ cách thở đan điền. Sự vận hành này được mô tả &amp; phân tích trong 2 phần “Triết lý của Thái Cực Dưỡng Sinh &amp; Nguyên Tắc Cơ Bản”. Sau đó </w:t>
      </w:r>
      <w:proofErr w:type="gramStart"/>
      <w:r w:rsidRPr="0015325F">
        <w:rPr>
          <w:rFonts w:eastAsia="Times New Roman"/>
          <w:color w:val="333333"/>
          <w:sz w:val="29"/>
          <w:szCs w:val="29"/>
        </w:rPr>
        <w:t>theo</w:t>
      </w:r>
      <w:proofErr w:type="gramEnd"/>
      <w:r w:rsidRPr="0015325F">
        <w:rPr>
          <w:rFonts w:eastAsia="Times New Roman"/>
          <w:color w:val="333333"/>
          <w:sz w:val="29"/>
          <w:szCs w:val="29"/>
        </w:rPr>
        <w:t xml:space="preserve"> dõi video hướng dẫn thực hành</w:t>
      </w:r>
    </w:p>
    <w:p w:rsidR="0015325F" w:rsidRPr="0015325F" w:rsidRDefault="0015325F" w:rsidP="0015325F">
      <w:pPr>
        <w:shd w:val="clear" w:color="auto" w:fill="FFFFFF"/>
        <w:spacing w:after="404" w:line="240" w:lineRule="auto"/>
        <w:jc w:val="both"/>
        <w:textAlignment w:val="baseline"/>
        <w:rPr>
          <w:rFonts w:eastAsia="Times New Roman"/>
          <w:color w:val="333333"/>
          <w:sz w:val="29"/>
          <w:szCs w:val="29"/>
        </w:rPr>
      </w:pPr>
      <w:r w:rsidRPr="0015325F">
        <w:rPr>
          <w:rFonts w:eastAsia="Times New Roman"/>
          <w:color w:val="333333"/>
          <w:sz w:val="29"/>
          <w:szCs w:val="29"/>
        </w:rPr>
        <w:t>Xin mời vào tập Thái Cực Dưỡng Sinh.</w:t>
      </w:r>
    </w:p>
    <w:p w:rsidR="0015325F" w:rsidRPr="002C6AEC" w:rsidRDefault="0015325F" w:rsidP="0015325F">
      <w:pPr>
        <w:shd w:val="clear" w:color="auto" w:fill="FFFFFF"/>
        <w:spacing w:after="0" w:line="240" w:lineRule="auto"/>
        <w:textAlignment w:val="baseline"/>
        <w:rPr>
          <w:rFonts w:eastAsia="Times New Roman"/>
          <w:b/>
          <w:bCs/>
          <w:i/>
          <w:iCs/>
          <w:color w:val="333333"/>
          <w:sz w:val="24"/>
          <w:szCs w:val="24"/>
          <w:bdr w:val="none" w:sz="0" w:space="0" w:color="auto" w:frame="1"/>
        </w:rPr>
      </w:pPr>
      <w:r w:rsidRPr="0015325F">
        <w:rPr>
          <w:rFonts w:eastAsia="Times New Roman"/>
          <w:b/>
          <w:bCs/>
          <w:i/>
          <w:iCs/>
          <w:color w:val="333333"/>
          <w:sz w:val="24"/>
          <w:szCs w:val="24"/>
          <w:bdr w:val="none" w:sz="0" w:space="0" w:color="auto" w:frame="1"/>
        </w:rPr>
        <w:t>Đỗ Quang Vinh</w:t>
      </w:r>
    </w:p>
    <w:p w:rsidR="002C6AEC" w:rsidRPr="0015325F" w:rsidRDefault="002C6AEC" w:rsidP="0015325F">
      <w:pPr>
        <w:shd w:val="clear" w:color="auto" w:fill="FFFFFF"/>
        <w:spacing w:after="0" w:line="240" w:lineRule="auto"/>
        <w:textAlignment w:val="baseline"/>
        <w:rPr>
          <w:rFonts w:eastAsia="Times New Roman"/>
          <w:color w:val="333333"/>
          <w:sz w:val="29"/>
          <w:szCs w:val="29"/>
        </w:rPr>
      </w:pPr>
    </w:p>
    <w:p w:rsidR="0015325F" w:rsidRPr="0015325F" w:rsidRDefault="0015325F" w:rsidP="0015325F">
      <w:pPr>
        <w:shd w:val="clear" w:color="auto" w:fill="FFFFFF"/>
        <w:spacing w:after="0" w:line="240" w:lineRule="auto"/>
        <w:textAlignment w:val="baseline"/>
        <w:rPr>
          <w:rFonts w:eastAsia="Times New Roman"/>
          <w:color w:val="3364E0"/>
          <w:sz w:val="29"/>
          <w:szCs w:val="29"/>
        </w:rPr>
      </w:pPr>
      <w:r w:rsidRPr="0015325F">
        <w:rPr>
          <w:rFonts w:eastAsia="Times New Roman"/>
          <w:b/>
          <w:bCs/>
          <w:color w:val="3364E0"/>
          <w:sz w:val="29"/>
          <w:szCs w:val="29"/>
          <w:bdr w:val="none" w:sz="0" w:space="0" w:color="auto" w:frame="1"/>
        </w:rPr>
        <w:t>Xin clic vào để đọc sách</w:t>
      </w:r>
    </w:p>
    <w:p w:rsidR="0015325F" w:rsidRPr="0015325F" w:rsidRDefault="0015325F" w:rsidP="0015325F">
      <w:pPr>
        <w:shd w:val="clear" w:color="auto" w:fill="FFFFFF"/>
        <w:spacing w:line="240" w:lineRule="auto"/>
        <w:textAlignment w:val="baseline"/>
        <w:rPr>
          <w:rFonts w:eastAsia="Times New Roman"/>
          <w:color w:val="333333"/>
          <w:sz w:val="29"/>
          <w:szCs w:val="29"/>
        </w:rPr>
      </w:pPr>
      <w:r w:rsidRPr="0015325F">
        <w:rPr>
          <w:rFonts w:eastAsia="Times New Roman"/>
          <w:noProof/>
          <w:color w:val="333333"/>
          <w:sz w:val="29"/>
          <w:szCs w:val="29"/>
          <w:bdr w:val="none" w:sz="0" w:space="0" w:color="auto" w:frame="1"/>
        </w:rPr>
        <w:drawing>
          <wp:inline distT="0" distB="0" distL="0" distR="0" wp14:anchorId="47E3AF19" wp14:editId="7B4022D7">
            <wp:extent cx="190500" cy="199390"/>
            <wp:effectExtent l="0" t="0" r="0" b="0"/>
            <wp:docPr id="10" name="Picture 10" descr="https://petruskyaus.net/wp-content/uploads/2022/08/ak-button-0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truskyaus.net/wp-content/uploads/2022/08/ak-button-01.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9390"/>
                    </a:xfrm>
                    <a:prstGeom prst="rect">
                      <a:avLst/>
                    </a:prstGeom>
                    <a:noFill/>
                    <a:ln>
                      <a:noFill/>
                    </a:ln>
                  </pic:spPr>
                </pic:pic>
              </a:graphicData>
            </a:graphic>
          </wp:inline>
        </w:drawing>
      </w:r>
    </w:p>
    <w:p w:rsidR="0015325F" w:rsidRPr="0015325F" w:rsidRDefault="0015325F" w:rsidP="0015325F">
      <w:pPr>
        <w:shd w:val="clear" w:color="auto" w:fill="FFFFFF"/>
        <w:spacing w:after="0" w:line="240" w:lineRule="auto"/>
        <w:textAlignment w:val="baseline"/>
        <w:rPr>
          <w:rFonts w:eastAsia="Times New Roman"/>
          <w:color w:val="333333"/>
          <w:sz w:val="29"/>
          <w:szCs w:val="29"/>
        </w:rPr>
      </w:pPr>
      <w:hyperlink r:id="rId22" w:history="1">
        <w:r w:rsidRPr="0015325F">
          <w:rPr>
            <w:rFonts w:eastAsia="Times New Roman"/>
            <w:color w:val="333333"/>
            <w:sz w:val="29"/>
            <w:szCs w:val="29"/>
            <w:u w:val="single"/>
            <w:bdr w:val="none" w:sz="0" w:space="0" w:color="auto" w:frame="1"/>
          </w:rPr>
          <w:t>Thái Cực Dưỡng Sinh 1 (Việt)</w:t>
        </w:r>
      </w:hyperlink>
    </w:p>
    <w:p w:rsidR="0015325F" w:rsidRPr="0015325F" w:rsidRDefault="0015325F" w:rsidP="0015325F">
      <w:pPr>
        <w:shd w:val="clear" w:color="auto" w:fill="FFFFFF"/>
        <w:spacing w:line="240" w:lineRule="auto"/>
        <w:textAlignment w:val="baseline"/>
        <w:rPr>
          <w:rFonts w:eastAsia="Times New Roman"/>
          <w:color w:val="333333"/>
          <w:sz w:val="29"/>
          <w:szCs w:val="29"/>
        </w:rPr>
      </w:pPr>
      <w:r w:rsidRPr="0015325F">
        <w:rPr>
          <w:rFonts w:eastAsia="Times New Roman"/>
          <w:noProof/>
          <w:color w:val="333333"/>
          <w:sz w:val="29"/>
          <w:szCs w:val="29"/>
          <w:bdr w:val="none" w:sz="0" w:space="0" w:color="auto" w:frame="1"/>
        </w:rPr>
        <w:drawing>
          <wp:inline distT="0" distB="0" distL="0" distR="0" wp14:anchorId="04C1270E" wp14:editId="73BD3A2C">
            <wp:extent cx="190500" cy="199390"/>
            <wp:effectExtent l="0" t="0" r="0" b="0"/>
            <wp:docPr id="11" name="Picture 11" descr="https://petruskyaus.net/wp-content/uploads/2022/08/ak-button-0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truskyaus.net/wp-content/uploads/2022/08/ak-button-01.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9390"/>
                    </a:xfrm>
                    <a:prstGeom prst="rect">
                      <a:avLst/>
                    </a:prstGeom>
                    <a:noFill/>
                    <a:ln>
                      <a:noFill/>
                    </a:ln>
                  </pic:spPr>
                </pic:pic>
              </a:graphicData>
            </a:graphic>
          </wp:inline>
        </w:drawing>
      </w:r>
    </w:p>
    <w:p w:rsidR="0015325F" w:rsidRPr="0015325F" w:rsidRDefault="0015325F" w:rsidP="0015325F">
      <w:pPr>
        <w:shd w:val="clear" w:color="auto" w:fill="FFFFFF"/>
        <w:spacing w:after="0" w:line="240" w:lineRule="auto"/>
        <w:textAlignment w:val="baseline"/>
        <w:rPr>
          <w:rFonts w:eastAsia="Times New Roman"/>
          <w:color w:val="333333"/>
          <w:sz w:val="29"/>
          <w:szCs w:val="29"/>
        </w:rPr>
      </w:pPr>
      <w:hyperlink r:id="rId23" w:history="1">
        <w:r w:rsidRPr="0015325F">
          <w:rPr>
            <w:rFonts w:eastAsia="Times New Roman"/>
            <w:color w:val="333333"/>
            <w:sz w:val="29"/>
            <w:szCs w:val="29"/>
            <w:u w:val="single"/>
            <w:bdr w:val="none" w:sz="0" w:space="0" w:color="auto" w:frame="1"/>
          </w:rPr>
          <w:t>Thái Cực Dưỡng Sinh 2 (English</w:t>
        </w:r>
      </w:hyperlink>
      <w:r w:rsidRPr="0015325F">
        <w:rPr>
          <w:rFonts w:eastAsia="Times New Roman"/>
          <w:color w:val="333333"/>
          <w:sz w:val="29"/>
          <w:szCs w:val="29"/>
        </w:rPr>
        <w:t>)</w:t>
      </w:r>
    </w:p>
    <w:p w:rsidR="0015325F" w:rsidRPr="0015325F" w:rsidRDefault="0015325F" w:rsidP="0015325F">
      <w:pPr>
        <w:shd w:val="clear" w:color="auto" w:fill="FFFFFF"/>
        <w:spacing w:after="0" w:line="240" w:lineRule="auto"/>
        <w:textAlignment w:val="baseline"/>
        <w:rPr>
          <w:rFonts w:eastAsia="Times New Roman"/>
          <w:b/>
          <w:bCs/>
          <w:color w:val="3857E4"/>
          <w:sz w:val="29"/>
          <w:szCs w:val="29"/>
          <w:bdr w:val="none" w:sz="0" w:space="0" w:color="auto" w:frame="1"/>
        </w:rPr>
      </w:pPr>
    </w:p>
    <w:p w:rsidR="00A46FC7" w:rsidRDefault="0015325F" w:rsidP="0015325F">
      <w:pPr>
        <w:shd w:val="clear" w:color="auto" w:fill="FFFFFF"/>
        <w:spacing w:after="0" w:line="240" w:lineRule="auto"/>
        <w:textAlignment w:val="baseline"/>
        <w:rPr>
          <w:rFonts w:eastAsia="Times New Roman"/>
          <w:b/>
          <w:bCs/>
          <w:color w:val="3857E4"/>
          <w:sz w:val="29"/>
          <w:szCs w:val="29"/>
          <w:bdr w:val="none" w:sz="0" w:space="0" w:color="auto" w:frame="1"/>
        </w:rPr>
      </w:pPr>
      <w:r w:rsidRPr="0015325F">
        <w:rPr>
          <w:rFonts w:eastAsia="Times New Roman"/>
          <w:b/>
          <w:bCs/>
          <w:color w:val="3857E4"/>
          <w:sz w:val="29"/>
          <w:szCs w:val="29"/>
          <w:bdr w:val="none" w:sz="0" w:space="0" w:color="auto" w:frame="1"/>
        </w:rPr>
        <w:t>Video hướng dẫn thực hành </w:t>
      </w:r>
    </w:p>
    <w:p w:rsidR="0015325F" w:rsidRPr="0015325F" w:rsidRDefault="0015325F" w:rsidP="0015325F">
      <w:pPr>
        <w:shd w:val="clear" w:color="auto" w:fill="FFFFFF"/>
        <w:spacing w:after="0" w:line="240" w:lineRule="auto"/>
        <w:textAlignment w:val="baseline"/>
        <w:rPr>
          <w:rFonts w:eastAsia="Times New Roman"/>
          <w:color w:val="3857E4"/>
          <w:sz w:val="29"/>
          <w:szCs w:val="29"/>
        </w:rPr>
      </w:pPr>
      <w:r w:rsidRPr="0015325F">
        <w:rPr>
          <w:rFonts w:eastAsia="Times New Roman"/>
          <w:color w:val="3857E4"/>
          <w:sz w:val="29"/>
          <w:szCs w:val="29"/>
        </w:rPr>
        <w:t> </w:t>
      </w:r>
      <w:r w:rsidR="00A46FC7" w:rsidRPr="00A46FC7">
        <w:rPr>
          <w:rFonts w:eastAsia="Times New Roman"/>
          <w:color w:val="3857E4"/>
          <w:sz w:val="29"/>
          <w:szCs w:val="29"/>
        </w:rPr>
        <w:t>https://www.youtube.com/watch?v=fiPmtKIrefA&amp;t=4s</w:t>
      </w:r>
    </w:p>
    <w:p w:rsidR="0015325F" w:rsidRDefault="0015325F"/>
    <w:p w:rsidR="0015325F" w:rsidRPr="0015325F" w:rsidRDefault="0015325F">
      <w:pPr>
        <w:rPr>
          <w:b/>
        </w:rPr>
      </w:pPr>
      <w:r w:rsidRPr="0015325F">
        <w:rPr>
          <w:b/>
        </w:rPr>
        <w:t xml:space="preserve">Nguồn: </w:t>
      </w:r>
      <w:hyperlink r:id="rId24" w:history="1">
        <w:r w:rsidRPr="0015325F">
          <w:rPr>
            <w:rStyle w:val="Hyperlink"/>
            <w:b/>
          </w:rPr>
          <w:t>https://petruskyaus.net/moi-tap-thai-cuc-duong-sinh-gs-do-quang-vinh/</w:t>
        </w:r>
      </w:hyperlink>
    </w:p>
    <w:p w:rsidR="0015325F" w:rsidRPr="00702B07" w:rsidRDefault="0015325F"/>
    <w:p w:rsidR="00D72500" w:rsidRPr="00D72500" w:rsidRDefault="00D72500">
      <w:pPr>
        <w:rPr>
          <w:b/>
          <w:sz w:val="28"/>
          <w:szCs w:val="28"/>
        </w:rPr>
      </w:pPr>
      <w:r w:rsidRPr="00D72500">
        <w:rPr>
          <w:b/>
          <w:sz w:val="28"/>
          <w:szCs w:val="28"/>
        </w:rPr>
        <w:t>Tham khảo:</w:t>
      </w:r>
    </w:p>
    <w:p w:rsidR="00D72500" w:rsidRPr="00D72500" w:rsidRDefault="00D72500">
      <w:pPr>
        <w:rPr>
          <w:sz w:val="28"/>
          <w:szCs w:val="28"/>
        </w:rPr>
      </w:pPr>
      <w:r w:rsidRPr="00D72500">
        <w:rPr>
          <w:sz w:val="28"/>
          <w:szCs w:val="28"/>
        </w:rPr>
        <w:t xml:space="preserve">Miêu bộ Thái cực quyền - Thế nào là "Mại bộ tự miêu hành" </w:t>
      </w:r>
    </w:p>
    <w:p w:rsidR="00D72500" w:rsidRDefault="00D72500">
      <w:pPr>
        <w:rPr>
          <w:sz w:val="28"/>
          <w:szCs w:val="28"/>
        </w:rPr>
      </w:pPr>
      <w:hyperlink r:id="rId25" w:history="1">
        <w:r w:rsidRPr="005F1957">
          <w:rPr>
            <w:rStyle w:val="Hyperlink"/>
            <w:sz w:val="28"/>
            <w:szCs w:val="28"/>
          </w:rPr>
          <w:t>https://www.youtube.com/watch?v=5-uLYr9ttMU</w:t>
        </w:r>
      </w:hyperlink>
    </w:p>
    <w:p w:rsidR="00D72500" w:rsidRDefault="006201F9">
      <w:pPr>
        <w:rPr>
          <w:sz w:val="28"/>
          <w:szCs w:val="28"/>
        </w:rPr>
      </w:pPr>
      <w:r w:rsidRPr="006201F9">
        <w:rPr>
          <w:sz w:val="28"/>
          <w:szCs w:val="28"/>
        </w:rPr>
        <w:t xml:space="preserve">8 Pháp 5 Bộ 13 Thức Thái Cực Quyền | Trang Oánh Oánh | </w:t>
      </w:r>
      <w:r w:rsidRPr="006201F9">
        <w:rPr>
          <w:rFonts w:ascii="MS Gothic" w:eastAsia="MS Gothic" w:hAnsi="MS Gothic" w:cs="MS Gothic" w:hint="eastAsia"/>
          <w:sz w:val="28"/>
          <w:szCs w:val="28"/>
        </w:rPr>
        <w:t>八法五步十三式太极拳</w:t>
      </w:r>
      <w:r w:rsidRPr="006201F9">
        <w:rPr>
          <w:sz w:val="28"/>
          <w:szCs w:val="28"/>
        </w:rPr>
        <w:t xml:space="preserve"> | </w:t>
      </w:r>
      <w:r w:rsidRPr="006201F9">
        <w:rPr>
          <w:rFonts w:ascii="MS Gothic" w:eastAsia="MS Gothic" w:hAnsi="MS Gothic" w:cs="MS Gothic" w:hint="eastAsia"/>
          <w:sz w:val="28"/>
          <w:szCs w:val="28"/>
        </w:rPr>
        <w:t>莊瑩瑩</w:t>
      </w:r>
      <w:r w:rsidRPr="006201F9">
        <w:rPr>
          <w:sz w:val="28"/>
          <w:szCs w:val="28"/>
        </w:rPr>
        <w:t xml:space="preserve"> | Tai Chi</w:t>
      </w:r>
    </w:p>
    <w:p w:rsidR="006201F9" w:rsidRDefault="006201F9">
      <w:pPr>
        <w:rPr>
          <w:sz w:val="28"/>
          <w:szCs w:val="28"/>
        </w:rPr>
      </w:pPr>
      <w:hyperlink r:id="rId26" w:history="1">
        <w:r w:rsidRPr="005F1957">
          <w:rPr>
            <w:rStyle w:val="Hyperlink"/>
            <w:sz w:val="28"/>
            <w:szCs w:val="28"/>
          </w:rPr>
          <w:t>https://www.youtube.com/watch?v=KMeWbG5vlAY</w:t>
        </w:r>
      </w:hyperlink>
    </w:p>
    <w:p w:rsidR="006201F9" w:rsidRDefault="00702B07">
      <w:pPr>
        <w:rPr>
          <w:sz w:val="28"/>
          <w:szCs w:val="28"/>
        </w:rPr>
      </w:pPr>
      <w:r>
        <w:rPr>
          <w:sz w:val="28"/>
          <w:szCs w:val="28"/>
        </w:rPr>
        <w:t>PDF: DƯƠNG THỨC THÁI CỰC QUYỀN (85 THỨC)</w:t>
      </w:r>
    </w:p>
    <w:p w:rsidR="00702B07" w:rsidRDefault="00702B07">
      <w:pPr>
        <w:rPr>
          <w:sz w:val="28"/>
          <w:szCs w:val="28"/>
        </w:rPr>
      </w:pPr>
      <w:hyperlink r:id="rId27" w:history="1">
        <w:r w:rsidRPr="005F1957">
          <w:rPr>
            <w:rStyle w:val="Hyperlink"/>
            <w:sz w:val="28"/>
            <w:szCs w:val="28"/>
          </w:rPr>
          <w:t>https://dotchuoinon.com/wp-content/uploads/2010/11/thai_cuc_quyen.pdf</w:t>
        </w:r>
      </w:hyperlink>
    </w:p>
    <w:p w:rsidR="00702B07" w:rsidRDefault="007827DF" w:rsidP="007827DF">
      <w:pPr>
        <w:rPr>
          <w:sz w:val="28"/>
          <w:szCs w:val="28"/>
        </w:rPr>
      </w:pPr>
      <w:r w:rsidRPr="007827DF">
        <w:rPr>
          <w:sz w:val="28"/>
          <w:szCs w:val="28"/>
        </w:rPr>
        <w:t>Một Cách Thiền Để Dưỡng Sinh</w:t>
      </w:r>
      <w:r>
        <w:rPr>
          <w:sz w:val="28"/>
          <w:szCs w:val="28"/>
        </w:rPr>
        <w:t xml:space="preserve"> </w:t>
      </w:r>
      <w:r w:rsidRPr="007827DF">
        <w:rPr>
          <w:sz w:val="28"/>
          <w:szCs w:val="28"/>
        </w:rPr>
        <w:t xml:space="preserve">Trong Thái Cực Quyền </w:t>
      </w:r>
    </w:p>
    <w:p w:rsidR="007827DF" w:rsidRDefault="007827DF" w:rsidP="007827DF">
      <w:pPr>
        <w:rPr>
          <w:sz w:val="28"/>
          <w:szCs w:val="28"/>
        </w:rPr>
      </w:pPr>
      <w:hyperlink r:id="rId28" w:history="1">
        <w:r w:rsidRPr="005F1957">
          <w:rPr>
            <w:rStyle w:val="Hyperlink"/>
            <w:sz w:val="28"/>
            <w:szCs w:val="28"/>
          </w:rPr>
          <w:t>https://petruskyaus.net/wp-content/uploads/2020/06/ds-pk-uc-chau-08-mot-cach-thien-de-duong-sinh-trong-thai-cuc-quyen.pdf</w:t>
        </w:r>
      </w:hyperlink>
    </w:p>
    <w:p w:rsidR="007827DF" w:rsidRDefault="007827DF" w:rsidP="007827DF">
      <w:pPr>
        <w:rPr>
          <w:sz w:val="28"/>
          <w:szCs w:val="28"/>
        </w:rPr>
      </w:pPr>
    </w:p>
    <w:p w:rsidR="007827DF" w:rsidRPr="00D72500" w:rsidRDefault="007827DF" w:rsidP="007827DF">
      <w:pPr>
        <w:rPr>
          <w:sz w:val="28"/>
          <w:szCs w:val="28"/>
        </w:rPr>
      </w:pPr>
    </w:p>
    <w:sectPr w:rsidR="007827DF" w:rsidRPr="00D72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97439"/>
    <w:multiLevelType w:val="multilevel"/>
    <w:tmpl w:val="E3DAE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25402BF"/>
    <w:multiLevelType w:val="multilevel"/>
    <w:tmpl w:val="1D386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1F85C54"/>
    <w:multiLevelType w:val="multilevel"/>
    <w:tmpl w:val="B18245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61094EF0"/>
    <w:multiLevelType w:val="multilevel"/>
    <w:tmpl w:val="3AB6C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6159603E"/>
    <w:multiLevelType w:val="hybridMultilevel"/>
    <w:tmpl w:val="721AF012"/>
    <w:lvl w:ilvl="0" w:tplc="E9A88A2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6A227523"/>
    <w:multiLevelType w:val="multilevel"/>
    <w:tmpl w:val="07C0B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A3844B0"/>
    <w:multiLevelType w:val="multilevel"/>
    <w:tmpl w:val="9FAAD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C2A3137"/>
    <w:multiLevelType w:val="multilevel"/>
    <w:tmpl w:val="8486A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7EA00CA1"/>
    <w:multiLevelType w:val="multilevel"/>
    <w:tmpl w:val="7B7A6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
  </w:num>
  <w:num w:numId="3">
    <w:abstractNumId w:val="6"/>
  </w:num>
  <w:num w:numId="4">
    <w:abstractNumId w:val="5"/>
  </w:num>
  <w:num w:numId="5">
    <w:abstractNumId w:val="0"/>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BF"/>
    <w:rsid w:val="0015325F"/>
    <w:rsid w:val="00162D01"/>
    <w:rsid w:val="002C6AEC"/>
    <w:rsid w:val="003C0629"/>
    <w:rsid w:val="004669BB"/>
    <w:rsid w:val="006128BF"/>
    <w:rsid w:val="006201F9"/>
    <w:rsid w:val="0062328E"/>
    <w:rsid w:val="006958C0"/>
    <w:rsid w:val="00702B07"/>
    <w:rsid w:val="007827DF"/>
    <w:rsid w:val="009D3D8D"/>
    <w:rsid w:val="00A46FC7"/>
    <w:rsid w:val="00AD73F8"/>
    <w:rsid w:val="00C97B68"/>
    <w:rsid w:val="00D12E94"/>
    <w:rsid w:val="00D72500"/>
    <w:rsid w:val="00EA4582"/>
    <w:rsid w:val="00EB3B24"/>
    <w:rsid w:val="00ED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E1455-83BF-49CE-A66F-D1C10FA1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8BF"/>
    <w:rPr>
      <w:color w:val="467886" w:themeColor="hyperlink"/>
      <w:u w:val="single"/>
    </w:rPr>
  </w:style>
  <w:style w:type="paragraph" w:styleId="ListParagraph">
    <w:name w:val="List Paragraph"/>
    <w:basedOn w:val="Normal"/>
    <w:uiPriority w:val="34"/>
    <w:qFormat/>
    <w:rsid w:val="00D12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32459">
      <w:bodyDiv w:val="1"/>
      <w:marLeft w:val="0"/>
      <w:marRight w:val="0"/>
      <w:marTop w:val="0"/>
      <w:marBottom w:val="0"/>
      <w:divBdr>
        <w:top w:val="none" w:sz="0" w:space="0" w:color="auto"/>
        <w:left w:val="none" w:sz="0" w:space="0" w:color="auto"/>
        <w:bottom w:val="none" w:sz="0" w:space="0" w:color="auto"/>
        <w:right w:val="none" w:sz="0" w:space="0" w:color="auto"/>
      </w:divBdr>
      <w:divsChild>
        <w:div w:id="1471049567">
          <w:marLeft w:val="0"/>
          <w:marRight w:val="0"/>
          <w:marTop w:val="0"/>
          <w:marBottom w:val="240"/>
          <w:divBdr>
            <w:top w:val="none" w:sz="0" w:space="0" w:color="auto"/>
            <w:left w:val="none" w:sz="0" w:space="0" w:color="auto"/>
            <w:bottom w:val="none" w:sz="0" w:space="0" w:color="auto"/>
            <w:right w:val="none" w:sz="0" w:space="0" w:color="auto"/>
          </w:divBdr>
        </w:div>
        <w:div w:id="1107311446">
          <w:marLeft w:val="0"/>
          <w:marRight w:val="0"/>
          <w:marTop w:val="0"/>
          <w:marBottom w:val="240"/>
          <w:divBdr>
            <w:top w:val="none" w:sz="0" w:space="0" w:color="auto"/>
            <w:left w:val="none" w:sz="0" w:space="0" w:color="auto"/>
            <w:bottom w:val="none" w:sz="0" w:space="0" w:color="auto"/>
            <w:right w:val="none" w:sz="0" w:space="0" w:color="auto"/>
          </w:divBdr>
        </w:div>
        <w:div w:id="1398749233">
          <w:marLeft w:val="0"/>
          <w:marRight w:val="0"/>
          <w:marTop w:val="0"/>
          <w:marBottom w:val="0"/>
          <w:divBdr>
            <w:top w:val="none" w:sz="0" w:space="0" w:color="auto"/>
            <w:left w:val="none" w:sz="0" w:space="0" w:color="auto"/>
            <w:bottom w:val="none" w:sz="0" w:space="0" w:color="auto"/>
            <w:right w:val="none" w:sz="0" w:space="0" w:color="auto"/>
          </w:divBdr>
          <w:divsChild>
            <w:div w:id="1971664785">
              <w:marLeft w:val="0"/>
              <w:marRight w:val="0"/>
              <w:marTop w:val="0"/>
              <w:marBottom w:val="0"/>
              <w:divBdr>
                <w:top w:val="none" w:sz="0" w:space="0" w:color="auto"/>
                <w:left w:val="none" w:sz="0" w:space="0" w:color="auto"/>
                <w:bottom w:val="none" w:sz="0" w:space="0" w:color="auto"/>
                <w:right w:val="none" w:sz="0" w:space="0" w:color="auto"/>
              </w:divBdr>
              <w:divsChild>
                <w:div w:id="170066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7415858">
      <w:bodyDiv w:val="1"/>
      <w:marLeft w:val="0"/>
      <w:marRight w:val="0"/>
      <w:marTop w:val="0"/>
      <w:marBottom w:val="0"/>
      <w:divBdr>
        <w:top w:val="none" w:sz="0" w:space="0" w:color="auto"/>
        <w:left w:val="none" w:sz="0" w:space="0" w:color="auto"/>
        <w:bottom w:val="none" w:sz="0" w:space="0" w:color="auto"/>
        <w:right w:val="none" w:sz="0" w:space="0" w:color="auto"/>
      </w:divBdr>
      <w:divsChild>
        <w:div w:id="1495339573">
          <w:marLeft w:val="0"/>
          <w:marRight w:val="0"/>
          <w:marTop w:val="144"/>
          <w:marBottom w:val="420"/>
          <w:divBdr>
            <w:top w:val="none" w:sz="0" w:space="0" w:color="auto"/>
            <w:left w:val="none" w:sz="0" w:space="0" w:color="auto"/>
            <w:bottom w:val="none" w:sz="0" w:space="0" w:color="auto"/>
            <w:right w:val="none" w:sz="0" w:space="0" w:color="auto"/>
          </w:divBdr>
        </w:div>
        <w:div w:id="1379820884">
          <w:marLeft w:val="0"/>
          <w:marRight w:val="0"/>
          <w:marTop w:val="0"/>
          <w:marBottom w:val="300"/>
          <w:divBdr>
            <w:top w:val="none" w:sz="0" w:space="0" w:color="auto"/>
            <w:left w:val="none" w:sz="0" w:space="0" w:color="auto"/>
            <w:bottom w:val="none" w:sz="0" w:space="0" w:color="auto"/>
            <w:right w:val="none" w:sz="0" w:space="0" w:color="auto"/>
          </w:divBdr>
          <w:divsChild>
            <w:div w:id="1974677642">
              <w:blockQuote w:val="1"/>
              <w:marLeft w:val="0"/>
              <w:marRight w:val="0"/>
              <w:marTop w:val="369"/>
              <w:marBottom w:val="369"/>
              <w:divBdr>
                <w:top w:val="single" w:sz="6" w:space="18" w:color="CCCCCC"/>
                <w:left w:val="single" w:sz="6" w:space="18" w:color="CCCCCC"/>
                <w:bottom w:val="single" w:sz="6" w:space="0" w:color="CCCCCC"/>
                <w:right w:val="single" w:sz="6" w:space="18" w:color="CCCCCC"/>
              </w:divBdr>
            </w:div>
            <w:div w:id="670181391">
              <w:blockQuote w:val="1"/>
              <w:marLeft w:val="0"/>
              <w:marRight w:val="0"/>
              <w:marTop w:val="369"/>
              <w:marBottom w:val="369"/>
              <w:divBdr>
                <w:top w:val="single" w:sz="6" w:space="18" w:color="CCCCCC"/>
                <w:left w:val="single" w:sz="6" w:space="18" w:color="CCCCCC"/>
                <w:bottom w:val="single" w:sz="6" w:space="0" w:color="CCCCCC"/>
                <w:right w:val="single" w:sz="6" w:space="18" w:color="CCCCCC"/>
              </w:divBdr>
            </w:div>
          </w:divsChild>
        </w:div>
      </w:divsChild>
    </w:div>
    <w:div w:id="1814248156">
      <w:bodyDiv w:val="1"/>
      <w:marLeft w:val="0"/>
      <w:marRight w:val="0"/>
      <w:marTop w:val="0"/>
      <w:marBottom w:val="0"/>
      <w:divBdr>
        <w:top w:val="none" w:sz="0" w:space="0" w:color="auto"/>
        <w:left w:val="none" w:sz="0" w:space="0" w:color="auto"/>
        <w:bottom w:val="none" w:sz="0" w:space="0" w:color="auto"/>
        <w:right w:val="none" w:sz="0" w:space="0" w:color="auto"/>
      </w:divBdr>
      <w:divsChild>
        <w:div w:id="1205171674">
          <w:marLeft w:val="0"/>
          <w:marRight w:val="0"/>
          <w:marTop w:val="75"/>
          <w:marBottom w:val="0"/>
          <w:divBdr>
            <w:top w:val="single" w:sz="6" w:space="1" w:color="9CAFC4"/>
            <w:left w:val="single" w:sz="6" w:space="1" w:color="9CAFC4"/>
            <w:bottom w:val="single" w:sz="6" w:space="1" w:color="9CAFC4"/>
            <w:right w:val="single" w:sz="6" w:space="1" w:color="9CAFC4"/>
          </w:divBdr>
          <w:divsChild>
            <w:div w:id="330137030">
              <w:marLeft w:val="150"/>
              <w:marRight w:val="0"/>
              <w:marTop w:val="0"/>
              <w:marBottom w:val="0"/>
              <w:divBdr>
                <w:top w:val="none" w:sz="0" w:space="0" w:color="auto"/>
                <w:left w:val="none" w:sz="0" w:space="0" w:color="auto"/>
                <w:bottom w:val="none" w:sz="0" w:space="0" w:color="auto"/>
                <w:right w:val="none" w:sz="0" w:space="0" w:color="auto"/>
              </w:divBdr>
            </w:div>
          </w:divsChild>
        </w:div>
        <w:div w:id="116563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hiencuulichsu.com/2013/03/27/thai-cuc-quyen/"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youtube.com/watch?v=KMeWbG5vlAY"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nghiencuulichsu.com/2013/03/27/thai-cuc-quyen/"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youtube.com/watch?v=5-uLYr9ttMU"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petruskyaus.net/wp-content/uploads/2022/08/ak-button-01.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ghiencuulichsu.com/tag/nguyen-duy-chinh/" TargetMode="External"/><Relationship Id="rId11" Type="http://schemas.openxmlformats.org/officeDocument/2006/relationships/hyperlink" Target="https://thaicucthieugia.com/index.php/vo-thuat/460-thai-c-c-quy-n-y-u-quy-t" TargetMode="External"/><Relationship Id="rId24" Type="http://schemas.openxmlformats.org/officeDocument/2006/relationships/hyperlink" Target="https://petruskyaus.net/moi-tap-thai-cuc-duong-sinh-gs-do-quang-vinh/" TargetMode="External"/><Relationship Id="rId5" Type="http://schemas.openxmlformats.org/officeDocument/2006/relationships/hyperlink" Target="https://nghiencuulichsu.com/category/kho-tang-van-hoa/" TargetMode="External"/><Relationship Id="rId15" Type="http://schemas.openxmlformats.org/officeDocument/2006/relationships/image" Target="media/image5.jpeg"/><Relationship Id="rId23" Type="http://schemas.openxmlformats.org/officeDocument/2006/relationships/hyperlink" Target="https://online.flipbuilder.com/hdcy/pzfq/" TargetMode="External"/><Relationship Id="rId28" Type="http://schemas.openxmlformats.org/officeDocument/2006/relationships/hyperlink" Target="https://petruskyaus.net/wp-content/uploads/2020/06/ds-pk-uc-chau-08-mot-cach-thien-de-duong-sinh-trong-thai-cuc-quyen.pdf" TargetMode="External"/><Relationship Id="rId10" Type="http://schemas.openxmlformats.org/officeDocument/2006/relationships/image" Target="media/image1.jpeg"/><Relationship Id="rId19" Type="http://schemas.openxmlformats.org/officeDocument/2006/relationships/hyperlink" Target="https://thaicucthieugia.com/index.php/vo-thuat/460-thai-c-c-quy-n-y-u-quy-t" TargetMode="External"/><Relationship Id="rId4" Type="http://schemas.openxmlformats.org/officeDocument/2006/relationships/webSettings" Target="webSettings.xml"/><Relationship Id="rId9" Type="http://schemas.openxmlformats.org/officeDocument/2006/relationships/hyperlink" Target="https://nghiencuulichsu.com/wp-content/uploads/2013/03/wudang-mountain.jpg" TargetMode="External"/><Relationship Id="rId14" Type="http://schemas.openxmlformats.org/officeDocument/2006/relationships/image" Target="media/image4.gif"/><Relationship Id="rId22" Type="http://schemas.openxmlformats.org/officeDocument/2006/relationships/hyperlink" Target="https://online.flipbuilder.com/hdcy/jlxi/" TargetMode="External"/><Relationship Id="rId27" Type="http://schemas.openxmlformats.org/officeDocument/2006/relationships/hyperlink" Target="https://dotchuoinon.com/wp-content/uploads/2010/11/thai_cuc_quye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40</Pages>
  <Words>10411</Words>
  <Characters>59349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dc:description/>
  <cp:lastModifiedBy>Tuan</cp:lastModifiedBy>
  <cp:revision>12</cp:revision>
  <dcterms:created xsi:type="dcterms:W3CDTF">2024-06-22T22:29:00Z</dcterms:created>
  <dcterms:modified xsi:type="dcterms:W3CDTF">2024-06-22T23:54:00Z</dcterms:modified>
</cp:coreProperties>
</file>